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1BA5" w14:textId="77777777" w:rsidR="009D54CF" w:rsidRPr="009D54CF" w:rsidRDefault="009D54CF" w:rsidP="009D54CF">
      <w:pPr>
        <w:jc w:val="both"/>
        <w:rPr>
          <w:rFonts w:ascii="Times New Roman" w:hAnsi="Times New Roman" w:cs="Times New Roman"/>
          <w:sz w:val="24"/>
          <w:szCs w:val="24"/>
        </w:rPr>
      </w:pPr>
      <w:r w:rsidRPr="009D54CF">
        <w:rPr>
          <w:rFonts w:ascii="Times New Roman" w:hAnsi="Times New Roman" w:cs="Times New Roman"/>
          <w:b/>
          <w:bCs/>
          <w:sz w:val="24"/>
          <w:szCs w:val="24"/>
        </w:rPr>
        <w:t>VIII. Порядок розгляду звернень, скарг, претензій та актів про порушення цих Правил</w:t>
      </w:r>
    </w:p>
    <w:p w14:paraId="2FED5658" w14:textId="77777777" w:rsidR="009D54CF" w:rsidRPr="009D54CF" w:rsidRDefault="009D54CF" w:rsidP="009D54CF">
      <w:pPr>
        <w:jc w:val="both"/>
        <w:rPr>
          <w:rFonts w:ascii="Times New Roman" w:hAnsi="Times New Roman" w:cs="Times New Roman"/>
          <w:sz w:val="24"/>
          <w:szCs w:val="24"/>
        </w:rPr>
      </w:pPr>
      <w:bookmarkStart w:id="0" w:name="n3053"/>
      <w:bookmarkEnd w:id="0"/>
      <w:r w:rsidRPr="009D54CF">
        <w:rPr>
          <w:rFonts w:ascii="Times New Roman" w:hAnsi="Times New Roman" w:cs="Times New Roman"/>
          <w:i/>
          <w:iCs/>
          <w:sz w:val="24"/>
          <w:szCs w:val="24"/>
        </w:rPr>
        <w:t>{Назва розділу VIII в редакції Постанови Національної комісії, що здійснює державне регулювання у сферах енергетики та комунальних послуг </w:t>
      </w:r>
      <w:hyperlink r:id="rId4" w:anchor="n152" w:tgtFrame="_blank" w:history="1">
        <w:r w:rsidRPr="009D54CF">
          <w:rPr>
            <w:rStyle w:val="ac"/>
            <w:rFonts w:ascii="Times New Roman" w:hAnsi="Times New Roman" w:cs="Times New Roman"/>
            <w:i/>
            <w:iCs/>
            <w:sz w:val="24"/>
            <w:szCs w:val="24"/>
          </w:rPr>
          <w:t>№ 1525 від 18.07.2019</w:t>
        </w:r>
      </w:hyperlink>
      <w:r w:rsidRPr="009D54CF">
        <w:rPr>
          <w:rFonts w:ascii="Times New Roman" w:hAnsi="Times New Roman" w:cs="Times New Roman"/>
          <w:i/>
          <w:iCs/>
          <w:sz w:val="24"/>
          <w:szCs w:val="24"/>
        </w:rPr>
        <w:t>}</w:t>
      </w:r>
    </w:p>
    <w:p w14:paraId="3F1639CC" w14:textId="77777777" w:rsidR="009D54CF" w:rsidRPr="009D54CF" w:rsidRDefault="009D54CF" w:rsidP="009D54CF">
      <w:pPr>
        <w:jc w:val="both"/>
        <w:rPr>
          <w:rFonts w:ascii="Times New Roman" w:hAnsi="Times New Roman" w:cs="Times New Roman"/>
          <w:sz w:val="24"/>
          <w:szCs w:val="24"/>
        </w:rPr>
      </w:pPr>
      <w:bookmarkStart w:id="1" w:name="n3054"/>
      <w:bookmarkEnd w:id="1"/>
      <w:r w:rsidRPr="009D54CF">
        <w:rPr>
          <w:rFonts w:ascii="Times New Roman" w:hAnsi="Times New Roman" w:cs="Times New Roman"/>
          <w:b/>
          <w:bCs/>
          <w:sz w:val="24"/>
          <w:szCs w:val="24"/>
        </w:rPr>
        <w:t>8.1. Загальний порядок дій учасників роздрібного ринку електричної енергії під час розгляду звернень, скарг та претензій споживачів</w:t>
      </w:r>
    </w:p>
    <w:p w14:paraId="52B41A0E" w14:textId="77777777" w:rsidR="009D54CF" w:rsidRPr="009D54CF" w:rsidRDefault="009D54CF" w:rsidP="009D54CF">
      <w:pPr>
        <w:jc w:val="both"/>
        <w:rPr>
          <w:rFonts w:ascii="Times New Roman" w:hAnsi="Times New Roman" w:cs="Times New Roman"/>
          <w:sz w:val="24"/>
          <w:szCs w:val="24"/>
        </w:rPr>
      </w:pPr>
      <w:bookmarkStart w:id="2" w:name="n3055"/>
      <w:bookmarkEnd w:id="2"/>
      <w:r w:rsidRPr="009D54CF">
        <w:rPr>
          <w:rFonts w:ascii="Times New Roman" w:hAnsi="Times New Roman" w:cs="Times New Roman"/>
          <w:sz w:val="24"/>
          <w:szCs w:val="24"/>
        </w:rPr>
        <w:t>8.1.1. Учасники роздрібного ринку під час здійснення діяльності з розподілу, передачі, постачання (продажу) електричної енергії споживачу, надання послуг комерційного обліку мають дотримуватись вимог чинного законодавства та укладених договорів.</w:t>
      </w:r>
    </w:p>
    <w:p w14:paraId="625867D8" w14:textId="77777777" w:rsidR="009D54CF" w:rsidRPr="009D54CF" w:rsidRDefault="009D54CF" w:rsidP="009D54CF">
      <w:pPr>
        <w:jc w:val="both"/>
        <w:rPr>
          <w:rFonts w:ascii="Times New Roman" w:hAnsi="Times New Roman" w:cs="Times New Roman"/>
          <w:sz w:val="24"/>
          <w:szCs w:val="24"/>
        </w:rPr>
      </w:pPr>
      <w:bookmarkStart w:id="3" w:name="n3056"/>
      <w:bookmarkEnd w:id="3"/>
      <w:r w:rsidRPr="009D54CF">
        <w:rPr>
          <w:rFonts w:ascii="Times New Roman" w:hAnsi="Times New Roman" w:cs="Times New Roman"/>
          <w:sz w:val="24"/>
          <w:szCs w:val="24"/>
        </w:rPr>
        <w:t>Якщо між сторонами відповідного договору виникає спірне питання, сторони мають вжити усіх заходів, які застосовуються для врегулювання спірного питання, шляхом ініціювання проведення між сторонами переговорів щодо спірного питання, запропонувати можливі способи його вирішення. Під час проведення переговорів сторони мають спільно визначити найбільш прийнятне рішення для врегулювання спірного питання.</w:t>
      </w:r>
    </w:p>
    <w:p w14:paraId="7494C4B9" w14:textId="77777777" w:rsidR="009D54CF" w:rsidRPr="009D54CF" w:rsidRDefault="009D54CF" w:rsidP="009D54CF">
      <w:pPr>
        <w:jc w:val="both"/>
        <w:rPr>
          <w:rFonts w:ascii="Times New Roman" w:hAnsi="Times New Roman" w:cs="Times New Roman"/>
          <w:sz w:val="24"/>
          <w:szCs w:val="24"/>
        </w:rPr>
      </w:pPr>
      <w:bookmarkStart w:id="4" w:name="n3057"/>
      <w:bookmarkEnd w:id="4"/>
      <w:r w:rsidRPr="009D54CF">
        <w:rPr>
          <w:rFonts w:ascii="Times New Roman" w:hAnsi="Times New Roman" w:cs="Times New Roman"/>
          <w:sz w:val="24"/>
          <w:szCs w:val="24"/>
        </w:rPr>
        <w:t>8.1.2. Споживач у разі порушення його прав та законних інтересів першочергово має звернутись до учасника роздрібного ринку зі зверненням/скаргою/претензією щодо усунення таким учасником порушення та відновлення прав та законних інтересів споживача.</w:t>
      </w:r>
    </w:p>
    <w:p w14:paraId="0A4BE5B2" w14:textId="77777777" w:rsidR="009D54CF" w:rsidRPr="009D54CF" w:rsidRDefault="009D54CF" w:rsidP="009D54CF">
      <w:pPr>
        <w:jc w:val="both"/>
        <w:rPr>
          <w:rFonts w:ascii="Times New Roman" w:hAnsi="Times New Roman" w:cs="Times New Roman"/>
          <w:sz w:val="24"/>
          <w:szCs w:val="24"/>
        </w:rPr>
      </w:pPr>
      <w:bookmarkStart w:id="5" w:name="n3058"/>
      <w:bookmarkEnd w:id="5"/>
      <w:r w:rsidRPr="009D54CF">
        <w:rPr>
          <w:rFonts w:ascii="Times New Roman" w:hAnsi="Times New Roman" w:cs="Times New Roman"/>
          <w:sz w:val="24"/>
          <w:szCs w:val="24"/>
        </w:rPr>
        <w:t>До звернення/скарги/претензії споживач має додати наявні оригінали рішень або копії рішень, які приймалися за його зверненням/скаргою/претензією раніше, а також за наявності інші документи, необхідні для розгляду звернення/скарги/претензії, які після його (її) розгляду повертаються споживачу.</w:t>
      </w:r>
    </w:p>
    <w:p w14:paraId="1CB79424" w14:textId="77777777" w:rsidR="009D54CF" w:rsidRPr="009D54CF" w:rsidRDefault="009D54CF" w:rsidP="009D54CF">
      <w:pPr>
        <w:jc w:val="both"/>
        <w:rPr>
          <w:rFonts w:ascii="Times New Roman" w:hAnsi="Times New Roman" w:cs="Times New Roman"/>
          <w:sz w:val="24"/>
          <w:szCs w:val="24"/>
        </w:rPr>
      </w:pPr>
      <w:bookmarkStart w:id="6" w:name="n3059"/>
      <w:bookmarkEnd w:id="6"/>
      <w:r w:rsidRPr="009D54CF">
        <w:rPr>
          <w:rFonts w:ascii="Times New Roman" w:hAnsi="Times New Roman" w:cs="Times New Roman"/>
          <w:sz w:val="24"/>
          <w:szCs w:val="24"/>
        </w:rPr>
        <w:t>Якщо звернення не містить даних, необхідних для прийняття обґрунтованого рішення, учасник роздрібного ринку може у строк не більше 3 календарних днів звернутися до споживача за додатковою інформацією, яка необхідна йому для повного та об'єктивного розгляду звернення/скарги/претензії.</w:t>
      </w:r>
    </w:p>
    <w:p w14:paraId="49BADE94" w14:textId="77777777" w:rsidR="009D54CF" w:rsidRPr="009D54CF" w:rsidRDefault="009D54CF" w:rsidP="009D54CF">
      <w:pPr>
        <w:jc w:val="both"/>
        <w:rPr>
          <w:rFonts w:ascii="Times New Roman" w:hAnsi="Times New Roman" w:cs="Times New Roman"/>
          <w:sz w:val="24"/>
          <w:szCs w:val="24"/>
        </w:rPr>
      </w:pPr>
      <w:bookmarkStart w:id="7" w:name="n3060"/>
      <w:bookmarkEnd w:id="7"/>
      <w:r w:rsidRPr="009D54CF">
        <w:rPr>
          <w:rFonts w:ascii="Times New Roman" w:hAnsi="Times New Roman" w:cs="Times New Roman"/>
          <w:sz w:val="24"/>
          <w:szCs w:val="24"/>
        </w:rPr>
        <w:t>У разі ненадання споживачем необхідної інформації (документів), пояснень щодо обставин, зазначених у зверненні/скарзі/претензії, учасник роздрібного ринку має надати споживачу роз'яснення (відповідь) виходячи з наявної у нього інформації. Ненадання споживачем додаткової інформації не є підставою для відмови учасником роздрібного ринку у розгляді звернення/скарги/претензії споживача.</w:t>
      </w:r>
    </w:p>
    <w:p w14:paraId="20F9A1C5" w14:textId="77777777" w:rsidR="009D54CF" w:rsidRPr="009D54CF" w:rsidRDefault="009D54CF" w:rsidP="009D54CF">
      <w:pPr>
        <w:jc w:val="both"/>
        <w:rPr>
          <w:rFonts w:ascii="Times New Roman" w:hAnsi="Times New Roman" w:cs="Times New Roman"/>
          <w:sz w:val="24"/>
          <w:szCs w:val="24"/>
        </w:rPr>
      </w:pPr>
      <w:bookmarkStart w:id="8" w:name="n3061"/>
      <w:bookmarkEnd w:id="8"/>
      <w:r w:rsidRPr="009D54CF">
        <w:rPr>
          <w:rFonts w:ascii="Times New Roman" w:hAnsi="Times New Roman" w:cs="Times New Roman"/>
          <w:sz w:val="24"/>
          <w:szCs w:val="24"/>
        </w:rPr>
        <w:t>8.1.3. Учасник роздрібного ринку, отримавши від споживача звернення/скаргу/претензію, має її зареєструвати та розглянути відповідно до порядку, визначеного цими Правилами. Якщо споживач не погоджується з рішенням, прийнятим за його зверненням/скаргою/претензією, він може оскаржити таке рішення шляхом направлення скарги Регулятору або енергетичному омбудсмену.</w:t>
      </w:r>
    </w:p>
    <w:p w14:paraId="23BFB96A" w14:textId="77777777" w:rsidR="009D54CF" w:rsidRPr="009D54CF" w:rsidRDefault="009D54CF" w:rsidP="009D54CF">
      <w:pPr>
        <w:jc w:val="both"/>
        <w:rPr>
          <w:rFonts w:ascii="Times New Roman" w:hAnsi="Times New Roman" w:cs="Times New Roman"/>
          <w:sz w:val="24"/>
          <w:szCs w:val="24"/>
        </w:rPr>
      </w:pPr>
      <w:bookmarkStart w:id="9" w:name="n3062"/>
      <w:bookmarkEnd w:id="9"/>
      <w:r w:rsidRPr="009D54CF">
        <w:rPr>
          <w:rFonts w:ascii="Times New Roman" w:hAnsi="Times New Roman" w:cs="Times New Roman"/>
          <w:sz w:val="24"/>
          <w:szCs w:val="24"/>
        </w:rPr>
        <w:t>8.1.4. Скарга може бути подана споживачем протягом 1 року з моменту прийняття рішення учасником роздрібного ринку, що оскаржується, але не пізніше 1 місяця, починаючи з дня, наступного за днем ознайомлення або отримання споживачем цього рішення. Учасник роздрібного ринку має право не розглядати скаргу, подану з порушенням зазначеного строку.</w:t>
      </w:r>
    </w:p>
    <w:p w14:paraId="0D38EFDA" w14:textId="77777777" w:rsidR="009D54CF" w:rsidRPr="009D54CF" w:rsidRDefault="009D54CF" w:rsidP="009D54CF">
      <w:pPr>
        <w:jc w:val="both"/>
        <w:rPr>
          <w:rFonts w:ascii="Times New Roman" w:hAnsi="Times New Roman" w:cs="Times New Roman"/>
          <w:sz w:val="24"/>
          <w:szCs w:val="24"/>
        </w:rPr>
      </w:pPr>
      <w:bookmarkStart w:id="10" w:name="n3063"/>
      <w:bookmarkEnd w:id="10"/>
      <w:r w:rsidRPr="009D54CF">
        <w:rPr>
          <w:rFonts w:ascii="Times New Roman" w:hAnsi="Times New Roman" w:cs="Times New Roman"/>
          <w:sz w:val="24"/>
          <w:szCs w:val="24"/>
        </w:rPr>
        <w:t>Пропущений споживачем з поважної причини строк може бути поновлений посадовою особою учасника роздрібного ринку, яка згідно з посадовими обов'язками має повноваження приймати такі рішення.</w:t>
      </w:r>
    </w:p>
    <w:p w14:paraId="5C563797" w14:textId="77777777" w:rsidR="009D54CF" w:rsidRPr="009D54CF" w:rsidRDefault="009D54CF" w:rsidP="009D54CF">
      <w:pPr>
        <w:jc w:val="both"/>
        <w:rPr>
          <w:rFonts w:ascii="Times New Roman" w:hAnsi="Times New Roman" w:cs="Times New Roman"/>
          <w:sz w:val="24"/>
          <w:szCs w:val="24"/>
        </w:rPr>
      </w:pPr>
      <w:bookmarkStart w:id="11" w:name="n3064"/>
      <w:bookmarkEnd w:id="11"/>
      <w:r w:rsidRPr="009D54CF">
        <w:rPr>
          <w:rFonts w:ascii="Times New Roman" w:hAnsi="Times New Roman" w:cs="Times New Roman"/>
          <w:sz w:val="24"/>
          <w:szCs w:val="24"/>
        </w:rPr>
        <w:lastRenderedPageBreak/>
        <w:t>8.1.5. Рішення Регулятора, енергетичного омбудсмена або учасника роздрібного ринку, який розглядав звернення/скаргу/претензію, у разі незгоди з ним може бути оскаржено споживачем або учасником роздрібного ринку (щодо рішення Регулятора, енергетичного омбудсмена) шляхом звернення до суду у строки, передбачені законодавством України.</w:t>
      </w:r>
    </w:p>
    <w:p w14:paraId="729F7AF0" w14:textId="77777777" w:rsidR="009D54CF" w:rsidRPr="009D54CF" w:rsidRDefault="009D54CF" w:rsidP="009D54CF">
      <w:pPr>
        <w:jc w:val="both"/>
        <w:rPr>
          <w:rFonts w:ascii="Times New Roman" w:hAnsi="Times New Roman" w:cs="Times New Roman"/>
          <w:sz w:val="24"/>
          <w:szCs w:val="24"/>
        </w:rPr>
      </w:pPr>
      <w:bookmarkStart w:id="12" w:name="n3065"/>
      <w:bookmarkEnd w:id="12"/>
      <w:r w:rsidRPr="009D54CF">
        <w:rPr>
          <w:rFonts w:ascii="Times New Roman" w:hAnsi="Times New Roman" w:cs="Times New Roman"/>
          <w:b/>
          <w:bCs/>
          <w:sz w:val="24"/>
          <w:szCs w:val="24"/>
        </w:rPr>
        <w:t>8.2. Оформлення претензій учасниками роздрібного ринку електричної енергії</w:t>
      </w:r>
    </w:p>
    <w:p w14:paraId="6B3C3648" w14:textId="77777777" w:rsidR="009D54CF" w:rsidRPr="009D54CF" w:rsidRDefault="009D54CF" w:rsidP="009D54CF">
      <w:pPr>
        <w:jc w:val="both"/>
        <w:rPr>
          <w:rFonts w:ascii="Times New Roman" w:hAnsi="Times New Roman" w:cs="Times New Roman"/>
          <w:sz w:val="24"/>
          <w:szCs w:val="24"/>
        </w:rPr>
      </w:pPr>
      <w:bookmarkStart w:id="13" w:name="n3066"/>
      <w:bookmarkEnd w:id="13"/>
      <w:r w:rsidRPr="009D54CF">
        <w:rPr>
          <w:rFonts w:ascii="Times New Roman" w:hAnsi="Times New Roman" w:cs="Times New Roman"/>
          <w:sz w:val="24"/>
          <w:szCs w:val="24"/>
        </w:rPr>
        <w:t>8.2.1. У разі порушення учасником роздрібного ринку вимог цих Правил та/або умов договорів, наявність яких передбачена цими Правилами, учасник роздрібного ринку, щодо якого було вчинено порушення, складає у довільній формі претензію та подає її учаснику роздрібного ринку, яким було вчинено порушення.</w:t>
      </w:r>
    </w:p>
    <w:p w14:paraId="7FFB53F9" w14:textId="77777777" w:rsidR="009D54CF" w:rsidRPr="009D54CF" w:rsidRDefault="009D54CF" w:rsidP="009D54CF">
      <w:pPr>
        <w:jc w:val="both"/>
        <w:rPr>
          <w:rFonts w:ascii="Times New Roman" w:hAnsi="Times New Roman" w:cs="Times New Roman"/>
          <w:sz w:val="24"/>
          <w:szCs w:val="24"/>
        </w:rPr>
      </w:pPr>
      <w:bookmarkStart w:id="14" w:name="n3067"/>
      <w:bookmarkEnd w:id="14"/>
      <w:r w:rsidRPr="009D54CF">
        <w:rPr>
          <w:rFonts w:ascii="Times New Roman" w:hAnsi="Times New Roman" w:cs="Times New Roman"/>
          <w:sz w:val="24"/>
          <w:szCs w:val="24"/>
        </w:rPr>
        <w:t>У разі заподіяння учаснику роздрібного ринку електричної енергії збитків у претензії зазначаються підстави та розмір нарахованих збитків. До претензії можуть додаватися документи, які підтверджують вину оператора системи (електропостачальника електричної енергії або споживача) та розмір нарахованих збитків.</w:t>
      </w:r>
    </w:p>
    <w:p w14:paraId="67D18658" w14:textId="77777777" w:rsidR="009D54CF" w:rsidRPr="009D54CF" w:rsidRDefault="009D54CF" w:rsidP="009D54CF">
      <w:pPr>
        <w:jc w:val="both"/>
        <w:rPr>
          <w:rFonts w:ascii="Times New Roman" w:hAnsi="Times New Roman" w:cs="Times New Roman"/>
          <w:sz w:val="24"/>
          <w:szCs w:val="24"/>
        </w:rPr>
      </w:pPr>
      <w:bookmarkStart w:id="15" w:name="n3068"/>
      <w:bookmarkEnd w:id="15"/>
      <w:r w:rsidRPr="009D54CF">
        <w:rPr>
          <w:rFonts w:ascii="Times New Roman" w:hAnsi="Times New Roman" w:cs="Times New Roman"/>
          <w:sz w:val="24"/>
          <w:szCs w:val="24"/>
        </w:rPr>
        <w:t>Учасник роздрібного ринку протягом 30 календарних днів з дати отримання претензії має усунути порушення та/або відшкодувати збитки, завдані учаснику роздрібного ринку, яким було подано претензію, про що повідомити іншу сторону, чи надати йому обґрунтовану відмову щодо задоволення його претензій повністю або частково. До відмови щодо задоволення претензії учасник роздрібного ринку може додати документи, які підтверджують вину іншої сторони або відсутність своєї вини. Протягом розгляду претензії учасники роздрібного ринку зобов'язані на запит іншої сторони надавати уточнюючу інформацію та документи, необхідні для розгляду претензії.</w:t>
      </w:r>
    </w:p>
    <w:p w14:paraId="6C1BC6CB" w14:textId="77777777" w:rsidR="009D54CF" w:rsidRPr="009D54CF" w:rsidRDefault="009D54CF" w:rsidP="009D54CF">
      <w:pPr>
        <w:jc w:val="both"/>
        <w:rPr>
          <w:rFonts w:ascii="Times New Roman" w:hAnsi="Times New Roman" w:cs="Times New Roman"/>
          <w:sz w:val="24"/>
          <w:szCs w:val="24"/>
        </w:rPr>
      </w:pPr>
      <w:bookmarkStart w:id="16" w:name="n3069"/>
      <w:bookmarkEnd w:id="16"/>
      <w:r w:rsidRPr="009D54CF">
        <w:rPr>
          <w:rFonts w:ascii="Times New Roman" w:hAnsi="Times New Roman" w:cs="Times New Roman"/>
          <w:sz w:val="24"/>
          <w:szCs w:val="24"/>
        </w:rPr>
        <w:t>У випадку ненадання учасником роздрібного ринку відповіді на претензію іншого учасника роздрібного ринку у встановлений строк або незгоди зі змістом відповіді учасник роздрібного ринку має право звернутись до енергетичного омбудсмена (в межах його повноважень), Регулятора, центрального органу виконавчої влади, що забезпечує формування та реалізацію державної політики в електроенергетичному комплексі, центрального органу виконавчої влади, що реалізує державну політику у сфері нагляду (контролю) в галузі електроенергетики, Антимонопольного комітету України відповідно до компетенції та/або до суду.</w:t>
      </w:r>
    </w:p>
    <w:p w14:paraId="00A63803" w14:textId="77777777" w:rsidR="009D54CF" w:rsidRPr="009D54CF" w:rsidRDefault="009D54CF" w:rsidP="009D54CF">
      <w:pPr>
        <w:jc w:val="both"/>
        <w:rPr>
          <w:rFonts w:ascii="Times New Roman" w:hAnsi="Times New Roman" w:cs="Times New Roman"/>
          <w:sz w:val="24"/>
          <w:szCs w:val="24"/>
        </w:rPr>
      </w:pPr>
      <w:bookmarkStart w:id="17" w:name="n3070"/>
      <w:bookmarkEnd w:id="17"/>
      <w:r w:rsidRPr="009D54CF">
        <w:rPr>
          <w:rFonts w:ascii="Times New Roman" w:hAnsi="Times New Roman" w:cs="Times New Roman"/>
          <w:sz w:val="24"/>
          <w:szCs w:val="24"/>
        </w:rPr>
        <w:t>Спірні питання щодо відшкодування збитків та/або визначення їх розміру вирішуються під час розгляду претензії шляхом переговорів між учасниками роздрібного ринку або в судовому порядку.</w:t>
      </w:r>
    </w:p>
    <w:p w14:paraId="03BF6BB0" w14:textId="77777777" w:rsidR="009D54CF" w:rsidRPr="009D54CF" w:rsidRDefault="009D54CF" w:rsidP="009D54CF">
      <w:pPr>
        <w:jc w:val="both"/>
        <w:rPr>
          <w:rFonts w:ascii="Times New Roman" w:hAnsi="Times New Roman" w:cs="Times New Roman"/>
          <w:sz w:val="24"/>
          <w:szCs w:val="24"/>
        </w:rPr>
      </w:pPr>
      <w:bookmarkStart w:id="18" w:name="n3071"/>
      <w:bookmarkEnd w:id="18"/>
      <w:r w:rsidRPr="009D54CF">
        <w:rPr>
          <w:rFonts w:ascii="Times New Roman" w:hAnsi="Times New Roman" w:cs="Times New Roman"/>
          <w:sz w:val="24"/>
          <w:szCs w:val="24"/>
        </w:rPr>
        <w:t>8.2.2. У разі надходження претензії/скарги споживача щодо якості електричної енергії оператор системи розглядає її протягом 15 днів з дня отримання претензії/скарги, а у разі проведення вимірювань показників якості електричної енергії в точці розподілу (передачі) електричної енергії - протягом 30 днів.</w:t>
      </w:r>
    </w:p>
    <w:p w14:paraId="6192F2F0" w14:textId="77777777" w:rsidR="009D54CF" w:rsidRPr="009D54CF" w:rsidRDefault="009D54CF" w:rsidP="009D54CF">
      <w:pPr>
        <w:jc w:val="both"/>
        <w:rPr>
          <w:rFonts w:ascii="Times New Roman" w:hAnsi="Times New Roman" w:cs="Times New Roman"/>
          <w:sz w:val="24"/>
          <w:szCs w:val="24"/>
        </w:rPr>
      </w:pPr>
      <w:bookmarkStart w:id="19" w:name="n3072"/>
      <w:bookmarkEnd w:id="19"/>
      <w:r w:rsidRPr="009D54CF">
        <w:rPr>
          <w:rFonts w:ascii="Times New Roman" w:hAnsi="Times New Roman" w:cs="Times New Roman"/>
          <w:sz w:val="24"/>
          <w:szCs w:val="24"/>
        </w:rPr>
        <w:t>Розгляд претензій та скарг споживачів щодо показників якості електричної енергії, вимірювання показників якості електричної енергії, претензій щодо відшкодування збитків, завданих внаслідок недотримання оператором системи показників якості електропостачання, зокрема внаслідок недотримання показників якості електричної енергії та перерв в електропостачанні, здійснюється відповідно до вимог </w:t>
      </w:r>
      <w:hyperlink r:id="rId5" w:anchor="n11" w:tgtFrame="_blank" w:history="1">
        <w:r w:rsidRPr="009D54CF">
          <w:rPr>
            <w:rStyle w:val="ac"/>
            <w:rFonts w:ascii="Times New Roman" w:hAnsi="Times New Roman" w:cs="Times New Roman"/>
            <w:sz w:val="24"/>
            <w:szCs w:val="24"/>
          </w:rPr>
          <w:t>Кодексу систем розподілу</w:t>
        </w:r>
      </w:hyperlink>
      <w:r w:rsidRPr="009D54CF">
        <w:rPr>
          <w:rFonts w:ascii="Times New Roman" w:hAnsi="Times New Roman" w:cs="Times New Roman"/>
          <w:sz w:val="24"/>
          <w:szCs w:val="24"/>
        </w:rPr>
        <w:t> та </w:t>
      </w:r>
      <w:hyperlink r:id="rId6" w:anchor="n23" w:tgtFrame="_blank" w:history="1">
        <w:r w:rsidRPr="009D54CF">
          <w:rPr>
            <w:rStyle w:val="ac"/>
            <w:rFonts w:ascii="Times New Roman" w:hAnsi="Times New Roman" w:cs="Times New Roman"/>
            <w:sz w:val="24"/>
            <w:szCs w:val="24"/>
          </w:rPr>
          <w:t>Кодексу системи передачі</w:t>
        </w:r>
      </w:hyperlink>
      <w:r w:rsidRPr="009D54CF">
        <w:rPr>
          <w:rFonts w:ascii="Times New Roman" w:hAnsi="Times New Roman" w:cs="Times New Roman"/>
          <w:sz w:val="24"/>
          <w:szCs w:val="24"/>
        </w:rPr>
        <w:t> та/або правил розгляду звернень споживачів щодо дій суб'єктів господарювання, що провадять діяльність у сферах енергетики та/або комунальних послуг, та врегулювання спорів, затверджених Регулятором.</w:t>
      </w:r>
    </w:p>
    <w:p w14:paraId="5D7EC8C5" w14:textId="77777777" w:rsidR="009D54CF" w:rsidRPr="009D54CF" w:rsidRDefault="009D54CF" w:rsidP="009D54CF">
      <w:pPr>
        <w:jc w:val="both"/>
        <w:rPr>
          <w:rFonts w:ascii="Times New Roman" w:hAnsi="Times New Roman" w:cs="Times New Roman"/>
          <w:sz w:val="24"/>
          <w:szCs w:val="24"/>
        </w:rPr>
      </w:pPr>
      <w:bookmarkStart w:id="20" w:name="n3073"/>
      <w:bookmarkEnd w:id="20"/>
      <w:r w:rsidRPr="009D54CF">
        <w:rPr>
          <w:rFonts w:ascii="Times New Roman" w:hAnsi="Times New Roman" w:cs="Times New Roman"/>
          <w:sz w:val="24"/>
          <w:szCs w:val="24"/>
        </w:rPr>
        <w:lastRenderedPageBreak/>
        <w:t>8.2.3. У разі отримання претензії споживача щодо перерв (обмеження) в електропостачанні, що виникли внаслідок технологічних порушень у роботі мереж оператора системи або планових робіт без повідомлення споживачів в установленому порядку, оператор системи складає акт про застосування обмеження, у якому зазначається тривалість перерви (обмеження) в електропостачанні.</w:t>
      </w:r>
    </w:p>
    <w:p w14:paraId="63E91783" w14:textId="77777777" w:rsidR="009D54CF" w:rsidRPr="009D54CF" w:rsidRDefault="009D54CF" w:rsidP="009D54CF">
      <w:pPr>
        <w:jc w:val="both"/>
        <w:rPr>
          <w:rFonts w:ascii="Times New Roman" w:hAnsi="Times New Roman" w:cs="Times New Roman"/>
          <w:sz w:val="24"/>
          <w:szCs w:val="24"/>
        </w:rPr>
      </w:pPr>
      <w:bookmarkStart w:id="21" w:name="n3074"/>
      <w:bookmarkEnd w:id="21"/>
      <w:r w:rsidRPr="009D54CF">
        <w:rPr>
          <w:rFonts w:ascii="Times New Roman" w:hAnsi="Times New Roman" w:cs="Times New Roman"/>
          <w:sz w:val="24"/>
          <w:szCs w:val="24"/>
        </w:rPr>
        <w:t>Акт про застосування обмеження складається у формі у двох примірниках та підписується уповноваженими представниками споживача та оператора системи. Сторони можуть додати до акта документи, які підтверджують вину іншої сторони або відсутність своєї вини.</w:t>
      </w:r>
    </w:p>
    <w:p w14:paraId="0037F6A7" w14:textId="77777777" w:rsidR="009D54CF" w:rsidRPr="009D54CF" w:rsidRDefault="009D54CF" w:rsidP="009D54CF">
      <w:pPr>
        <w:jc w:val="both"/>
        <w:rPr>
          <w:rFonts w:ascii="Times New Roman" w:hAnsi="Times New Roman" w:cs="Times New Roman"/>
          <w:sz w:val="24"/>
          <w:szCs w:val="24"/>
        </w:rPr>
      </w:pPr>
      <w:bookmarkStart w:id="22" w:name="n3075"/>
      <w:bookmarkEnd w:id="22"/>
      <w:r w:rsidRPr="009D54CF">
        <w:rPr>
          <w:rFonts w:ascii="Times New Roman" w:hAnsi="Times New Roman" w:cs="Times New Roman"/>
          <w:sz w:val="24"/>
          <w:szCs w:val="24"/>
        </w:rPr>
        <w:t>Тривалість перерви (обмеження) визначається спільно за документацією споживача та оператора системи відповідно до диспетчерських оперативних документів оператора системи. Якщо перерва в електропостачанні викликана технологічними порушеннями в роботі мереж оператора системи, то для розрахунку обсягу недовідпущеної електричної енергії тривалість перерви зменшується на проміжок часу, який регламентується Правилами улаштування електроустановок відповідно до категорії надійності електропостачання струмоприймачів споживача.</w:t>
      </w:r>
    </w:p>
    <w:p w14:paraId="7DFE1405" w14:textId="77777777" w:rsidR="009D54CF" w:rsidRPr="009D54CF" w:rsidRDefault="009D54CF" w:rsidP="009D54CF">
      <w:pPr>
        <w:jc w:val="both"/>
        <w:rPr>
          <w:rFonts w:ascii="Times New Roman" w:hAnsi="Times New Roman" w:cs="Times New Roman"/>
          <w:sz w:val="24"/>
          <w:szCs w:val="24"/>
        </w:rPr>
      </w:pPr>
      <w:bookmarkStart w:id="23" w:name="n3076"/>
      <w:bookmarkEnd w:id="23"/>
      <w:r w:rsidRPr="009D54CF">
        <w:rPr>
          <w:rFonts w:ascii="Times New Roman" w:hAnsi="Times New Roman" w:cs="Times New Roman"/>
          <w:sz w:val="24"/>
          <w:szCs w:val="24"/>
        </w:rPr>
        <w:t>Обсяг недовідпущеної електричної енергії споживачу протягом розрахункового періоду визначається як добуток середньодобового споживання, визначеного за фактом споживання в попередньому розрахунковому періоді, а за його відсутності - за профілем споживання, на час перерви (обмеження) електропостачання з вини оператора системи.</w:t>
      </w:r>
    </w:p>
    <w:p w14:paraId="1752FC3B" w14:textId="77777777" w:rsidR="009D54CF" w:rsidRPr="009D54CF" w:rsidRDefault="009D54CF" w:rsidP="009D54CF">
      <w:pPr>
        <w:jc w:val="both"/>
        <w:rPr>
          <w:rFonts w:ascii="Times New Roman" w:hAnsi="Times New Roman" w:cs="Times New Roman"/>
          <w:sz w:val="24"/>
          <w:szCs w:val="24"/>
        </w:rPr>
      </w:pPr>
      <w:bookmarkStart w:id="24" w:name="n3077"/>
      <w:bookmarkEnd w:id="24"/>
      <w:r w:rsidRPr="009D54CF">
        <w:rPr>
          <w:rFonts w:ascii="Times New Roman" w:hAnsi="Times New Roman" w:cs="Times New Roman"/>
          <w:sz w:val="24"/>
          <w:szCs w:val="24"/>
        </w:rPr>
        <w:t>Оператор системи зобов'язаний відшкодувати споживачу збитки, що враховують, у тому числі, розрахунковий обсяг недовідпущеної електричної енергії та ціну на ринку "на добу наперед" у період перерви (обмеження).</w:t>
      </w:r>
    </w:p>
    <w:p w14:paraId="65A32166" w14:textId="77777777" w:rsidR="009D54CF" w:rsidRPr="009D54CF" w:rsidRDefault="009D54CF" w:rsidP="009D54CF">
      <w:pPr>
        <w:jc w:val="both"/>
        <w:rPr>
          <w:rFonts w:ascii="Times New Roman" w:hAnsi="Times New Roman" w:cs="Times New Roman"/>
          <w:sz w:val="24"/>
          <w:szCs w:val="24"/>
        </w:rPr>
      </w:pPr>
      <w:bookmarkStart w:id="25" w:name="n3078"/>
      <w:bookmarkEnd w:id="25"/>
      <w:r w:rsidRPr="009D54CF">
        <w:rPr>
          <w:rFonts w:ascii="Times New Roman" w:hAnsi="Times New Roman" w:cs="Times New Roman"/>
          <w:sz w:val="24"/>
          <w:szCs w:val="24"/>
        </w:rPr>
        <w:t>У разі відмови оператора системи від складення акта про застосування обмеження споживач самостійно складає акт про застосування обмеження та зазначає в ньому тривалість перерви (обмеження) та обсяг недовідпущеної споживачу електричної енергії виходячи з даних, наявних у споживача, після чого надсилає (надає) цей акт оператору системи. Акт про застосування обмеження має бути надісланий споживачем на адресу оператора системи рекомендованим листом з повідомленням про вручення поштових відправлень або вручений представнику оператора системи розподілу особисто за місцем знаходження оператора системи. При врученні акта про застосування обмеження особисто оператор системи має поставити на екземплярі акта споживача відмітку про його отримання. Оператор системи протягом 5 робочих днів з моменту його отримання має погодити акт та здійснити відповідне відшкодування або надати обґрунтовані зауваження до нього шляхом надіслання споживачу відповідного письмового повідомлення рекомендованим листом з повідомленням про вручення поштових відправлень.</w:t>
      </w:r>
    </w:p>
    <w:p w14:paraId="3E452836" w14:textId="77777777" w:rsidR="009D54CF" w:rsidRPr="009D54CF" w:rsidRDefault="009D54CF" w:rsidP="009D54CF">
      <w:pPr>
        <w:jc w:val="both"/>
        <w:rPr>
          <w:rFonts w:ascii="Times New Roman" w:hAnsi="Times New Roman" w:cs="Times New Roman"/>
          <w:sz w:val="24"/>
          <w:szCs w:val="24"/>
        </w:rPr>
      </w:pPr>
      <w:bookmarkStart w:id="26" w:name="n3079"/>
      <w:bookmarkEnd w:id="26"/>
      <w:r w:rsidRPr="009D54CF">
        <w:rPr>
          <w:rFonts w:ascii="Times New Roman" w:hAnsi="Times New Roman" w:cs="Times New Roman"/>
          <w:sz w:val="24"/>
          <w:szCs w:val="24"/>
        </w:rPr>
        <w:t>8.2.4. У разі виявлення представниками оператора системи пошкоджень чи зриву пломб та/або індикаторів, установлених у місцях, указаних в акті про пломбування, або пошкоджень відбитків тавр на цих пломбах, пошкодження розрахункових засобів вимірювальної техніки, явних ознак втручання в параметри розрахункових засобів вимірювальної техніки з метою зміни їх показів, самовільних підключень до електричних мереж розрахунок обсягу електричної енергії, який підлягає оплаті, здійснюється відповідно до порядку, визначеного </w:t>
      </w:r>
      <w:hyperlink r:id="rId7" w:anchor="n3180" w:history="1">
        <w:r w:rsidRPr="009D54CF">
          <w:rPr>
            <w:rStyle w:val="ac"/>
            <w:rFonts w:ascii="Times New Roman" w:hAnsi="Times New Roman" w:cs="Times New Roman"/>
            <w:sz w:val="24"/>
            <w:szCs w:val="24"/>
          </w:rPr>
          <w:t>главою 8.4</w:t>
        </w:r>
      </w:hyperlink>
      <w:r w:rsidRPr="009D54CF">
        <w:rPr>
          <w:rFonts w:ascii="Times New Roman" w:hAnsi="Times New Roman" w:cs="Times New Roman"/>
          <w:sz w:val="24"/>
          <w:szCs w:val="24"/>
        </w:rPr>
        <w:t> цього розділу.</w:t>
      </w:r>
    </w:p>
    <w:p w14:paraId="7E247781" w14:textId="77777777" w:rsidR="009D54CF" w:rsidRPr="009D54CF" w:rsidRDefault="009D54CF" w:rsidP="009D54CF">
      <w:pPr>
        <w:jc w:val="both"/>
        <w:rPr>
          <w:rFonts w:ascii="Times New Roman" w:hAnsi="Times New Roman" w:cs="Times New Roman"/>
          <w:sz w:val="24"/>
          <w:szCs w:val="24"/>
        </w:rPr>
      </w:pPr>
      <w:bookmarkStart w:id="27" w:name="n3080"/>
      <w:bookmarkEnd w:id="27"/>
      <w:r w:rsidRPr="009D54CF">
        <w:rPr>
          <w:rFonts w:ascii="Times New Roman" w:hAnsi="Times New Roman" w:cs="Times New Roman"/>
          <w:i/>
          <w:iCs/>
          <w:sz w:val="24"/>
          <w:szCs w:val="24"/>
        </w:rPr>
        <w:t>{Пункт 8.2.4 глави 8.2 розділу VIII із змінами, внесеними згідно з Постановою Національної комісії, що здійснює державне регулювання у сферах енергетики та комунальних послуг</w:t>
      </w:r>
      <w:hyperlink r:id="rId8" w:anchor="n154" w:tgtFrame="_blank" w:history="1">
        <w:r w:rsidRPr="009D54CF">
          <w:rPr>
            <w:rStyle w:val="ac"/>
            <w:rFonts w:ascii="Times New Roman" w:hAnsi="Times New Roman" w:cs="Times New Roman"/>
            <w:i/>
            <w:iCs/>
            <w:sz w:val="24"/>
            <w:szCs w:val="24"/>
          </w:rPr>
          <w:t> № 1525 від 18.07.2019</w:t>
        </w:r>
      </w:hyperlink>
      <w:r w:rsidRPr="009D54CF">
        <w:rPr>
          <w:rFonts w:ascii="Times New Roman" w:hAnsi="Times New Roman" w:cs="Times New Roman"/>
          <w:i/>
          <w:iCs/>
          <w:sz w:val="24"/>
          <w:szCs w:val="24"/>
        </w:rPr>
        <w:t>}</w:t>
      </w:r>
    </w:p>
    <w:p w14:paraId="58099289" w14:textId="77777777" w:rsidR="009D54CF" w:rsidRPr="009D54CF" w:rsidRDefault="009D54CF" w:rsidP="009D54CF">
      <w:pPr>
        <w:jc w:val="both"/>
        <w:rPr>
          <w:rFonts w:ascii="Times New Roman" w:hAnsi="Times New Roman" w:cs="Times New Roman"/>
          <w:sz w:val="24"/>
          <w:szCs w:val="24"/>
        </w:rPr>
      </w:pPr>
      <w:bookmarkStart w:id="28" w:name="n3081"/>
      <w:bookmarkEnd w:id="28"/>
      <w:r w:rsidRPr="009D54CF">
        <w:rPr>
          <w:rFonts w:ascii="Times New Roman" w:hAnsi="Times New Roman" w:cs="Times New Roman"/>
          <w:sz w:val="24"/>
          <w:szCs w:val="24"/>
        </w:rPr>
        <w:lastRenderedPageBreak/>
        <w:t>8.2.5. У разі виявлення під час контрольного огляду або технічної перевірки уповноваженим представником оператора системи, від якого споживач одержує електричну енергію, порушень цих Правил, у тому числі фактів безоблікового споживання електричної енергії, на місці виявлення порушення у присутності споживача (представника споживача) або іншої особи, яка допустила представників оператора системи на об'єкт (територію) споживача для проведення перевірки, оформлюється акт про порушення згідно з формою, наведеною в </w:t>
      </w:r>
      <w:hyperlink r:id="rId9" w:anchor="n3736" w:history="1">
        <w:r w:rsidRPr="009D54CF">
          <w:rPr>
            <w:rStyle w:val="ac"/>
            <w:rFonts w:ascii="Times New Roman" w:hAnsi="Times New Roman" w:cs="Times New Roman"/>
            <w:sz w:val="24"/>
            <w:szCs w:val="24"/>
          </w:rPr>
          <w:t>додатку 9</w:t>
        </w:r>
      </w:hyperlink>
      <w:r w:rsidRPr="009D54CF">
        <w:rPr>
          <w:rFonts w:ascii="Times New Roman" w:hAnsi="Times New Roman" w:cs="Times New Roman"/>
          <w:sz w:val="24"/>
          <w:szCs w:val="24"/>
        </w:rPr>
        <w:t> до цих Правил.</w:t>
      </w:r>
    </w:p>
    <w:p w14:paraId="02478995" w14:textId="77777777" w:rsidR="009D54CF" w:rsidRPr="009D54CF" w:rsidRDefault="009D54CF" w:rsidP="009D54CF">
      <w:pPr>
        <w:jc w:val="both"/>
        <w:rPr>
          <w:rFonts w:ascii="Times New Roman" w:hAnsi="Times New Roman" w:cs="Times New Roman"/>
          <w:i/>
          <w:iCs/>
          <w:sz w:val="24"/>
          <w:szCs w:val="24"/>
        </w:rPr>
      </w:pPr>
      <w:bookmarkStart w:id="29" w:name="n3082"/>
      <w:bookmarkEnd w:id="29"/>
      <w:r w:rsidRPr="009D54CF">
        <w:rPr>
          <w:rFonts w:ascii="Times New Roman" w:hAnsi="Times New Roman" w:cs="Times New Roman"/>
          <w:i/>
          <w:iCs/>
          <w:sz w:val="24"/>
          <w:szCs w:val="24"/>
        </w:rPr>
        <w:t>{Абзац перший пункту 8.2.5 глави 8.2 розділу VIII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10" w:anchor="n103" w:tgtFrame="_blank" w:history="1">
        <w:r w:rsidRPr="009D54CF">
          <w:rPr>
            <w:rStyle w:val="ac"/>
            <w:rFonts w:ascii="Times New Roman" w:hAnsi="Times New Roman" w:cs="Times New Roman"/>
            <w:i/>
            <w:iCs/>
            <w:sz w:val="24"/>
            <w:szCs w:val="24"/>
          </w:rPr>
          <w:t>№ 805 від 19.05.2021</w:t>
        </w:r>
      </w:hyperlink>
      <w:r w:rsidRPr="009D54CF">
        <w:rPr>
          <w:rFonts w:ascii="Times New Roman" w:hAnsi="Times New Roman" w:cs="Times New Roman"/>
          <w:i/>
          <w:iCs/>
          <w:sz w:val="24"/>
          <w:szCs w:val="24"/>
        </w:rPr>
        <w:t>, </w:t>
      </w:r>
      <w:hyperlink r:id="rId11" w:anchor="n18" w:tgtFrame="_blank" w:history="1">
        <w:r w:rsidRPr="009D54CF">
          <w:rPr>
            <w:rStyle w:val="ac"/>
            <w:rFonts w:ascii="Times New Roman" w:hAnsi="Times New Roman" w:cs="Times New Roman"/>
            <w:i/>
            <w:iCs/>
            <w:sz w:val="24"/>
            <w:szCs w:val="24"/>
          </w:rPr>
          <w:t>№ 203 від 31.01.2023</w:t>
        </w:r>
      </w:hyperlink>
      <w:r w:rsidRPr="009D54CF">
        <w:rPr>
          <w:rFonts w:ascii="Times New Roman" w:hAnsi="Times New Roman" w:cs="Times New Roman"/>
          <w:i/>
          <w:iCs/>
          <w:sz w:val="24"/>
          <w:szCs w:val="24"/>
        </w:rPr>
        <w:t>}</w:t>
      </w:r>
    </w:p>
    <w:p w14:paraId="0D75DD9E" w14:textId="77777777" w:rsidR="009D54CF" w:rsidRPr="009D54CF" w:rsidRDefault="009D54CF" w:rsidP="009D54CF">
      <w:pPr>
        <w:jc w:val="both"/>
        <w:rPr>
          <w:rFonts w:ascii="Times New Roman" w:hAnsi="Times New Roman" w:cs="Times New Roman"/>
          <w:sz w:val="24"/>
          <w:szCs w:val="24"/>
        </w:rPr>
      </w:pPr>
      <w:bookmarkStart w:id="30" w:name="n3083"/>
      <w:bookmarkEnd w:id="30"/>
      <w:r w:rsidRPr="009D54CF">
        <w:rPr>
          <w:rFonts w:ascii="Times New Roman" w:hAnsi="Times New Roman" w:cs="Times New Roman"/>
          <w:sz w:val="24"/>
          <w:szCs w:val="24"/>
        </w:rPr>
        <w:t>Акт про порушення складається представниками оператора системи, які мають таке право згідно з посадовою інструкцією, пройшли відповідне навчання та інструктаж, після пред'явлення ними службових посвідчень.</w:t>
      </w:r>
    </w:p>
    <w:p w14:paraId="7DC3AA9F" w14:textId="77777777" w:rsidR="009D54CF" w:rsidRPr="009D54CF" w:rsidRDefault="009D54CF" w:rsidP="009D54CF">
      <w:pPr>
        <w:jc w:val="both"/>
        <w:rPr>
          <w:rFonts w:ascii="Times New Roman" w:hAnsi="Times New Roman" w:cs="Times New Roman"/>
          <w:sz w:val="24"/>
          <w:szCs w:val="24"/>
        </w:rPr>
      </w:pPr>
      <w:bookmarkStart w:id="31" w:name="n3084"/>
      <w:bookmarkEnd w:id="31"/>
      <w:r w:rsidRPr="009D54CF">
        <w:rPr>
          <w:rFonts w:ascii="Times New Roman" w:hAnsi="Times New Roman" w:cs="Times New Roman"/>
          <w:sz w:val="24"/>
          <w:szCs w:val="24"/>
        </w:rPr>
        <w:t>В акті про порушення мають бути зазначені зміст виявленого порушення з посиланням на відповідні пункти цих Правил необхідні для визначення обсягу та вартості необлікованої електричної енергії параметри, що характеризують електроустановку споживача, схему підключення електроустановки споживача та її графічне зображення із зазначенням, ЕІС код площадки комерційного обліку, за якою виявлено порушення (за наявності), та у разі виявлення порушень, зазначених у </w:t>
      </w:r>
      <w:hyperlink r:id="rId12" w:anchor="n3183" w:history="1">
        <w:r w:rsidRPr="009D54CF">
          <w:rPr>
            <w:rStyle w:val="ac"/>
            <w:rFonts w:ascii="Times New Roman" w:hAnsi="Times New Roman" w:cs="Times New Roman"/>
            <w:sz w:val="24"/>
            <w:szCs w:val="24"/>
          </w:rPr>
          <w:t>пункті 8.4.2</w:t>
        </w:r>
      </w:hyperlink>
      <w:r w:rsidRPr="009D54CF">
        <w:rPr>
          <w:rFonts w:ascii="Times New Roman" w:hAnsi="Times New Roman" w:cs="Times New Roman"/>
          <w:sz w:val="24"/>
          <w:szCs w:val="24"/>
        </w:rPr>
        <w:t> глави 8.4 цього розділу:</w:t>
      </w:r>
    </w:p>
    <w:p w14:paraId="56759DC1" w14:textId="77777777" w:rsidR="009D54CF" w:rsidRPr="009D54CF" w:rsidRDefault="009D54CF" w:rsidP="009D54CF">
      <w:pPr>
        <w:jc w:val="both"/>
        <w:rPr>
          <w:rFonts w:ascii="Times New Roman" w:hAnsi="Times New Roman" w:cs="Times New Roman"/>
          <w:i/>
          <w:iCs/>
          <w:sz w:val="24"/>
          <w:szCs w:val="24"/>
        </w:rPr>
      </w:pPr>
      <w:bookmarkStart w:id="32" w:name="n4282"/>
      <w:bookmarkEnd w:id="32"/>
      <w:r w:rsidRPr="009D54CF">
        <w:rPr>
          <w:rFonts w:ascii="Times New Roman" w:hAnsi="Times New Roman" w:cs="Times New Roman"/>
          <w:i/>
          <w:iCs/>
          <w:sz w:val="24"/>
          <w:szCs w:val="24"/>
        </w:rPr>
        <w:t>{Абзац третій пункту 8.2.5 глави 8.2 розділу VIII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3" w:anchor="n19" w:tgtFrame="_blank" w:history="1">
        <w:r w:rsidRPr="009D54CF">
          <w:rPr>
            <w:rStyle w:val="ac"/>
            <w:rFonts w:ascii="Times New Roman" w:hAnsi="Times New Roman" w:cs="Times New Roman"/>
            <w:i/>
            <w:iCs/>
            <w:sz w:val="24"/>
            <w:szCs w:val="24"/>
          </w:rPr>
          <w:t>№ 203 від 31.01.2023</w:t>
        </w:r>
      </w:hyperlink>
      <w:r w:rsidRPr="009D54CF">
        <w:rPr>
          <w:rFonts w:ascii="Times New Roman" w:hAnsi="Times New Roman" w:cs="Times New Roman"/>
          <w:i/>
          <w:iCs/>
          <w:sz w:val="24"/>
          <w:szCs w:val="24"/>
        </w:rPr>
        <w:t>}</w:t>
      </w:r>
    </w:p>
    <w:p w14:paraId="7931E906" w14:textId="77777777" w:rsidR="009D54CF" w:rsidRPr="009D54CF" w:rsidRDefault="009D54CF" w:rsidP="009D54CF">
      <w:pPr>
        <w:jc w:val="both"/>
        <w:rPr>
          <w:rFonts w:ascii="Times New Roman" w:hAnsi="Times New Roman" w:cs="Times New Roman"/>
          <w:sz w:val="24"/>
          <w:szCs w:val="24"/>
        </w:rPr>
      </w:pPr>
      <w:bookmarkStart w:id="33" w:name="n3085"/>
      <w:bookmarkEnd w:id="33"/>
      <w:r w:rsidRPr="009D54CF">
        <w:rPr>
          <w:rFonts w:ascii="Times New Roman" w:hAnsi="Times New Roman" w:cs="Times New Roman"/>
          <w:sz w:val="24"/>
          <w:szCs w:val="24"/>
        </w:rPr>
        <w:t>меж балансової належності;</w:t>
      </w:r>
    </w:p>
    <w:p w14:paraId="0AC58B50" w14:textId="77777777" w:rsidR="009D54CF" w:rsidRPr="009D54CF" w:rsidRDefault="009D54CF" w:rsidP="009D54CF">
      <w:pPr>
        <w:jc w:val="both"/>
        <w:rPr>
          <w:rFonts w:ascii="Times New Roman" w:hAnsi="Times New Roman" w:cs="Times New Roman"/>
          <w:sz w:val="24"/>
          <w:szCs w:val="24"/>
        </w:rPr>
      </w:pPr>
      <w:bookmarkStart w:id="34" w:name="n3086"/>
      <w:bookmarkEnd w:id="34"/>
      <w:r w:rsidRPr="009D54CF">
        <w:rPr>
          <w:rFonts w:ascii="Times New Roman" w:hAnsi="Times New Roman" w:cs="Times New Roman"/>
          <w:sz w:val="24"/>
          <w:szCs w:val="24"/>
        </w:rPr>
        <w:t>перерізів та матеріалу всіх проводів (кабелів), наявних у схемі підключення;</w:t>
      </w:r>
    </w:p>
    <w:p w14:paraId="577E208D" w14:textId="77777777" w:rsidR="009D54CF" w:rsidRPr="009D54CF" w:rsidRDefault="009D54CF" w:rsidP="009D54CF">
      <w:pPr>
        <w:jc w:val="both"/>
        <w:rPr>
          <w:rFonts w:ascii="Times New Roman" w:hAnsi="Times New Roman" w:cs="Times New Roman"/>
          <w:sz w:val="24"/>
          <w:szCs w:val="24"/>
        </w:rPr>
      </w:pPr>
      <w:bookmarkStart w:id="35" w:name="n3087"/>
      <w:bookmarkEnd w:id="35"/>
      <w:r w:rsidRPr="009D54CF">
        <w:rPr>
          <w:rFonts w:ascii="Times New Roman" w:hAnsi="Times New Roman" w:cs="Times New Roman"/>
          <w:sz w:val="24"/>
          <w:szCs w:val="24"/>
        </w:rPr>
        <w:t>номінальної сили струму спрацювання комутаційних апаратів, задіяних у схемі підключення;</w:t>
      </w:r>
    </w:p>
    <w:p w14:paraId="1CB3ACAC" w14:textId="77777777" w:rsidR="009D54CF" w:rsidRPr="009D54CF" w:rsidRDefault="009D54CF" w:rsidP="009D54CF">
      <w:pPr>
        <w:jc w:val="both"/>
        <w:rPr>
          <w:rFonts w:ascii="Times New Roman" w:hAnsi="Times New Roman" w:cs="Times New Roman"/>
          <w:sz w:val="24"/>
          <w:szCs w:val="24"/>
        </w:rPr>
      </w:pPr>
      <w:bookmarkStart w:id="36" w:name="n3088"/>
      <w:bookmarkEnd w:id="36"/>
      <w:r w:rsidRPr="009D54CF">
        <w:rPr>
          <w:rFonts w:ascii="Times New Roman" w:hAnsi="Times New Roman" w:cs="Times New Roman"/>
          <w:sz w:val="24"/>
          <w:szCs w:val="24"/>
        </w:rPr>
        <w:t>фазування лічильника на дату оформлення акта про порушення.</w:t>
      </w:r>
    </w:p>
    <w:p w14:paraId="33F40818" w14:textId="77777777" w:rsidR="009D54CF" w:rsidRPr="009D54CF" w:rsidRDefault="009D54CF" w:rsidP="009D54CF">
      <w:pPr>
        <w:jc w:val="both"/>
        <w:rPr>
          <w:rFonts w:ascii="Times New Roman" w:hAnsi="Times New Roman" w:cs="Times New Roman"/>
          <w:sz w:val="24"/>
          <w:szCs w:val="24"/>
        </w:rPr>
      </w:pPr>
      <w:bookmarkStart w:id="37" w:name="n4285"/>
      <w:bookmarkEnd w:id="37"/>
      <w:r w:rsidRPr="009D54CF">
        <w:rPr>
          <w:rFonts w:ascii="Times New Roman" w:hAnsi="Times New Roman" w:cs="Times New Roman"/>
          <w:sz w:val="24"/>
          <w:szCs w:val="24"/>
        </w:rPr>
        <w:t>Особа, яка допустила представників оператора системи на об'єкт (територію) споживача для проведення перевірки, має пред’явити представникам оператора системи документ, що посвідчує її особу. Відповідні дані, що посвідчують особу, зазначаються в акті про порушення (крім випадку складення акта у присутності споживача). У разі відмови особи, яка допустила представників оператора системи на об'єкт (територію) споживача для проведення перевірки, пред’являти представникам оператора системи документ, що посвідчує її особу, відповідна відмова особи має фіксуватися відеозйомкою, про що зазначається в акті про порушення.</w:t>
      </w:r>
    </w:p>
    <w:p w14:paraId="33E750BE" w14:textId="77777777" w:rsidR="009D54CF" w:rsidRPr="009D54CF" w:rsidRDefault="009D54CF" w:rsidP="009D54CF">
      <w:pPr>
        <w:jc w:val="both"/>
        <w:rPr>
          <w:rFonts w:ascii="Times New Roman" w:hAnsi="Times New Roman" w:cs="Times New Roman"/>
          <w:i/>
          <w:iCs/>
          <w:sz w:val="24"/>
          <w:szCs w:val="24"/>
        </w:rPr>
      </w:pPr>
      <w:bookmarkStart w:id="38" w:name="n4286"/>
      <w:bookmarkEnd w:id="38"/>
      <w:r w:rsidRPr="009D54CF">
        <w:rPr>
          <w:rFonts w:ascii="Times New Roman" w:hAnsi="Times New Roman" w:cs="Times New Roman"/>
          <w:i/>
          <w:iCs/>
          <w:sz w:val="24"/>
          <w:szCs w:val="24"/>
        </w:rPr>
        <w:t>{Пункт 8.2.5 глави 8.2 розділу VIII доповнено новим абзацом восьмим згідно з Постановою Національної комісії, що здійснює державне регулювання у сферах енергетики та комунальних послуг </w:t>
      </w:r>
      <w:hyperlink r:id="rId14" w:anchor="n20" w:tgtFrame="_blank" w:history="1">
        <w:r w:rsidRPr="009D54CF">
          <w:rPr>
            <w:rStyle w:val="ac"/>
            <w:rFonts w:ascii="Times New Roman" w:hAnsi="Times New Roman" w:cs="Times New Roman"/>
            <w:i/>
            <w:iCs/>
            <w:sz w:val="24"/>
            <w:szCs w:val="24"/>
          </w:rPr>
          <w:t>№ 203 від 31.01.2023</w:t>
        </w:r>
      </w:hyperlink>
      <w:r w:rsidRPr="009D54CF">
        <w:rPr>
          <w:rFonts w:ascii="Times New Roman" w:hAnsi="Times New Roman" w:cs="Times New Roman"/>
          <w:i/>
          <w:iCs/>
          <w:sz w:val="24"/>
          <w:szCs w:val="24"/>
        </w:rPr>
        <w:t>}</w:t>
      </w:r>
    </w:p>
    <w:p w14:paraId="4C116290" w14:textId="77777777" w:rsidR="009D54CF" w:rsidRPr="009D54CF" w:rsidRDefault="009D54CF" w:rsidP="009D54CF">
      <w:pPr>
        <w:jc w:val="both"/>
        <w:rPr>
          <w:rFonts w:ascii="Times New Roman" w:hAnsi="Times New Roman" w:cs="Times New Roman"/>
          <w:sz w:val="24"/>
          <w:szCs w:val="24"/>
        </w:rPr>
      </w:pPr>
      <w:bookmarkStart w:id="39" w:name="n3089"/>
      <w:bookmarkEnd w:id="39"/>
      <w:r w:rsidRPr="009D54CF">
        <w:rPr>
          <w:rFonts w:ascii="Times New Roman" w:hAnsi="Times New Roman" w:cs="Times New Roman"/>
          <w:sz w:val="24"/>
          <w:szCs w:val="24"/>
        </w:rPr>
        <w:t xml:space="preserve">Споживачі, представники оператора системи, інші особи, присутні при перевірці, під час здійснення перевірки електроустановок мають право здійснювати фото- та відеозйомку для фіксації виявлених порушень та/або відмови споживача (представника споживача або іншої особи, яка допустила представників оператора системи на об'єкт (територію) споживача для </w:t>
      </w:r>
      <w:r w:rsidRPr="009D54CF">
        <w:rPr>
          <w:rFonts w:ascii="Times New Roman" w:hAnsi="Times New Roman" w:cs="Times New Roman"/>
          <w:sz w:val="24"/>
          <w:szCs w:val="24"/>
        </w:rPr>
        <w:lastRenderedPageBreak/>
        <w:t>проведення перевірки) підписувати акт про порушення та пред’являти документ, що посвідчує його особу, про що зазначається в акті про порушення.</w:t>
      </w:r>
    </w:p>
    <w:p w14:paraId="51FF0A79" w14:textId="77777777" w:rsidR="009D54CF" w:rsidRPr="009D54CF" w:rsidRDefault="009D54CF" w:rsidP="009D54CF">
      <w:pPr>
        <w:jc w:val="both"/>
        <w:rPr>
          <w:rFonts w:ascii="Times New Roman" w:hAnsi="Times New Roman" w:cs="Times New Roman"/>
          <w:i/>
          <w:iCs/>
          <w:sz w:val="24"/>
          <w:szCs w:val="24"/>
        </w:rPr>
      </w:pPr>
      <w:bookmarkStart w:id="40" w:name="n4287"/>
      <w:bookmarkEnd w:id="40"/>
      <w:r w:rsidRPr="009D54CF">
        <w:rPr>
          <w:rFonts w:ascii="Times New Roman" w:hAnsi="Times New Roman" w:cs="Times New Roman"/>
          <w:i/>
          <w:iCs/>
          <w:sz w:val="24"/>
          <w:szCs w:val="24"/>
        </w:rPr>
        <w:t>{Абзац дев'ятий пункту 8.2.5 глави 8.2 розділу VIII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5" w:anchor="n23" w:tgtFrame="_blank" w:history="1">
        <w:r w:rsidRPr="009D54CF">
          <w:rPr>
            <w:rStyle w:val="ac"/>
            <w:rFonts w:ascii="Times New Roman" w:hAnsi="Times New Roman" w:cs="Times New Roman"/>
            <w:i/>
            <w:iCs/>
            <w:sz w:val="24"/>
            <w:szCs w:val="24"/>
          </w:rPr>
          <w:t>№ 203 від 31.01.2023</w:t>
        </w:r>
      </w:hyperlink>
      <w:r w:rsidRPr="009D54CF">
        <w:rPr>
          <w:rFonts w:ascii="Times New Roman" w:hAnsi="Times New Roman" w:cs="Times New Roman"/>
          <w:i/>
          <w:iCs/>
          <w:sz w:val="24"/>
          <w:szCs w:val="24"/>
        </w:rPr>
        <w:t>}</w:t>
      </w:r>
    </w:p>
    <w:p w14:paraId="4041ADD5" w14:textId="77777777" w:rsidR="009D54CF" w:rsidRPr="009D54CF" w:rsidRDefault="009D54CF" w:rsidP="009D54CF">
      <w:pPr>
        <w:jc w:val="both"/>
        <w:rPr>
          <w:rFonts w:ascii="Times New Roman" w:hAnsi="Times New Roman" w:cs="Times New Roman"/>
          <w:sz w:val="24"/>
          <w:szCs w:val="24"/>
        </w:rPr>
      </w:pPr>
      <w:bookmarkStart w:id="41" w:name="n3090"/>
      <w:bookmarkEnd w:id="41"/>
      <w:r w:rsidRPr="009D54CF">
        <w:rPr>
          <w:rFonts w:ascii="Times New Roman" w:hAnsi="Times New Roman" w:cs="Times New Roman"/>
          <w:sz w:val="24"/>
          <w:szCs w:val="24"/>
        </w:rPr>
        <w:t>В акті про порушення заповнюються всі графи та рядки без пропусків. Виправлення чи підчищення не допускаються. Текст повинен бути однозначним, без можливості подвійного тлумачення. Якщо графи та рядки акта про порушення не стосуються виявленого порушення, у них проставляються прочерки.</w:t>
      </w:r>
    </w:p>
    <w:p w14:paraId="32B6911B" w14:textId="77777777" w:rsidR="009D54CF" w:rsidRPr="009D54CF" w:rsidRDefault="009D54CF" w:rsidP="009D54CF">
      <w:pPr>
        <w:jc w:val="both"/>
        <w:rPr>
          <w:rFonts w:ascii="Times New Roman" w:hAnsi="Times New Roman" w:cs="Times New Roman"/>
          <w:i/>
          <w:iCs/>
          <w:sz w:val="24"/>
          <w:szCs w:val="24"/>
        </w:rPr>
      </w:pPr>
      <w:bookmarkStart w:id="42" w:name="n4288"/>
      <w:bookmarkEnd w:id="42"/>
      <w:r w:rsidRPr="009D54CF">
        <w:rPr>
          <w:rFonts w:ascii="Times New Roman" w:hAnsi="Times New Roman" w:cs="Times New Roman"/>
          <w:i/>
          <w:iCs/>
          <w:sz w:val="24"/>
          <w:szCs w:val="24"/>
        </w:rPr>
        <w:t>{Абзац десятий пункту 8.2.5 глави 8.2 розділу VIII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6" w:anchor="n24" w:tgtFrame="_blank" w:history="1">
        <w:r w:rsidRPr="009D54CF">
          <w:rPr>
            <w:rStyle w:val="ac"/>
            <w:rFonts w:ascii="Times New Roman" w:hAnsi="Times New Roman" w:cs="Times New Roman"/>
            <w:i/>
            <w:iCs/>
            <w:sz w:val="24"/>
            <w:szCs w:val="24"/>
          </w:rPr>
          <w:t>№ 203 від 31.01.2023</w:t>
        </w:r>
      </w:hyperlink>
      <w:r w:rsidRPr="009D54CF">
        <w:rPr>
          <w:rFonts w:ascii="Times New Roman" w:hAnsi="Times New Roman" w:cs="Times New Roman"/>
          <w:i/>
          <w:iCs/>
          <w:sz w:val="24"/>
          <w:szCs w:val="24"/>
        </w:rPr>
        <w:t>}</w:t>
      </w:r>
    </w:p>
    <w:p w14:paraId="20E992A6" w14:textId="77777777" w:rsidR="009D54CF" w:rsidRPr="009D54CF" w:rsidRDefault="009D54CF" w:rsidP="009D54CF">
      <w:pPr>
        <w:jc w:val="both"/>
        <w:rPr>
          <w:rFonts w:ascii="Times New Roman" w:hAnsi="Times New Roman" w:cs="Times New Roman"/>
          <w:sz w:val="24"/>
          <w:szCs w:val="24"/>
        </w:rPr>
      </w:pPr>
      <w:bookmarkStart w:id="43" w:name="n3091"/>
      <w:bookmarkEnd w:id="43"/>
      <w:r w:rsidRPr="009D54CF">
        <w:rPr>
          <w:rFonts w:ascii="Times New Roman" w:hAnsi="Times New Roman" w:cs="Times New Roman"/>
          <w:sz w:val="24"/>
          <w:szCs w:val="24"/>
        </w:rPr>
        <w:t>В акті зазначаються заходи, яких було вжито або яких необхідно вжити для усунення допущених порушень.</w:t>
      </w:r>
    </w:p>
    <w:p w14:paraId="3BABBBFA" w14:textId="77777777" w:rsidR="009D54CF" w:rsidRPr="009D54CF" w:rsidRDefault="009D54CF" w:rsidP="009D54CF">
      <w:pPr>
        <w:jc w:val="both"/>
        <w:rPr>
          <w:rFonts w:ascii="Times New Roman" w:hAnsi="Times New Roman" w:cs="Times New Roman"/>
          <w:sz w:val="24"/>
          <w:szCs w:val="24"/>
        </w:rPr>
      </w:pPr>
      <w:bookmarkStart w:id="44" w:name="n3092"/>
      <w:bookmarkEnd w:id="44"/>
      <w:r w:rsidRPr="009D54CF">
        <w:rPr>
          <w:rFonts w:ascii="Times New Roman" w:hAnsi="Times New Roman" w:cs="Times New Roman"/>
          <w:sz w:val="24"/>
          <w:szCs w:val="24"/>
        </w:rPr>
        <w:t>Акт про порушення складається у двох примірниках, один з яких передається або надсилається споживачеві.</w:t>
      </w:r>
    </w:p>
    <w:p w14:paraId="46573F36" w14:textId="77777777" w:rsidR="009D54CF" w:rsidRPr="009D54CF" w:rsidRDefault="009D54CF" w:rsidP="009D54CF">
      <w:pPr>
        <w:jc w:val="both"/>
        <w:rPr>
          <w:rFonts w:ascii="Times New Roman" w:hAnsi="Times New Roman" w:cs="Times New Roman"/>
          <w:sz w:val="24"/>
          <w:szCs w:val="24"/>
        </w:rPr>
      </w:pPr>
      <w:bookmarkStart w:id="45" w:name="n3093"/>
      <w:bookmarkEnd w:id="45"/>
      <w:r w:rsidRPr="009D54CF">
        <w:rPr>
          <w:rFonts w:ascii="Times New Roman" w:hAnsi="Times New Roman" w:cs="Times New Roman"/>
          <w:sz w:val="24"/>
          <w:szCs w:val="24"/>
        </w:rPr>
        <w:t>Акт про порушення підписується представником (представниками) оператора системи, який (які) брали участь у перевірці, та споживачем (представником споживача) або іншою особою, яка допустила представників оператора системи на об'єкт (територію) споживача для проведення перевірки.</w:t>
      </w:r>
    </w:p>
    <w:p w14:paraId="1C20C8D8" w14:textId="77777777" w:rsidR="009D54CF" w:rsidRPr="009D54CF" w:rsidRDefault="009D54CF" w:rsidP="009D54CF">
      <w:pPr>
        <w:jc w:val="both"/>
        <w:rPr>
          <w:rFonts w:ascii="Times New Roman" w:hAnsi="Times New Roman" w:cs="Times New Roman"/>
          <w:i/>
          <w:iCs/>
          <w:sz w:val="24"/>
          <w:szCs w:val="24"/>
        </w:rPr>
      </w:pPr>
      <w:bookmarkStart w:id="46" w:name="n4289"/>
      <w:bookmarkEnd w:id="46"/>
      <w:r w:rsidRPr="009D54CF">
        <w:rPr>
          <w:rFonts w:ascii="Times New Roman" w:hAnsi="Times New Roman" w:cs="Times New Roman"/>
          <w:i/>
          <w:iCs/>
          <w:sz w:val="24"/>
          <w:szCs w:val="24"/>
        </w:rPr>
        <w:t>{Абзац тринадцятий пункту 8.2.5 глави 8.2 розділу VIII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7" w:anchor="n26" w:tgtFrame="_blank" w:history="1">
        <w:r w:rsidRPr="009D54CF">
          <w:rPr>
            <w:rStyle w:val="ac"/>
            <w:rFonts w:ascii="Times New Roman" w:hAnsi="Times New Roman" w:cs="Times New Roman"/>
            <w:i/>
            <w:iCs/>
            <w:sz w:val="24"/>
            <w:szCs w:val="24"/>
          </w:rPr>
          <w:t>№ 203 від 31.01.2023</w:t>
        </w:r>
      </w:hyperlink>
      <w:r w:rsidRPr="009D54CF">
        <w:rPr>
          <w:rFonts w:ascii="Times New Roman" w:hAnsi="Times New Roman" w:cs="Times New Roman"/>
          <w:i/>
          <w:iCs/>
          <w:sz w:val="24"/>
          <w:szCs w:val="24"/>
        </w:rPr>
        <w:t>}</w:t>
      </w:r>
    </w:p>
    <w:p w14:paraId="30C5D239" w14:textId="77777777" w:rsidR="009D54CF" w:rsidRPr="009D54CF" w:rsidRDefault="009D54CF" w:rsidP="009D54CF">
      <w:pPr>
        <w:jc w:val="both"/>
        <w:rPr>
          <w:rFonts w:ascii="Times New Roman" w:hAnsi="Times New Roman" w:cs="Times New Roman"/>
          <w:sz w:val="24"/>
          <w:szCs w:val="24"/>
        </w:rPr>
      </w:pPr>
      <w:bookmarkStart w:id="47" w:name="n3094"/>
      <w:bookmarkEnd w:id="47"/>
      <w:r w:rsidRPr="009D54CF">
        <w:rPr>
          <w:rFonts w:ascii="Times New Roman" w:hAnsi="Times New Roman" w:cs="Times New Roman"/>
          <w:sz w:val="24"/>
          <w:szCs w:val="24"/>
        </w:rPr>
        <w:t>У разі відмови споживача (представника споживача або іншої особи, яка допустила представників оператора системи на об'єкт (територію) споживача для проведення перевірки) підписати акт про порушення або залишення ним місця порушення в акті про порушення робиться відповідний запис. У цьому разі акт про порушення вважається дійсним, якщо його підписали більше одного уповноваженого представника оператора системи та незаінтересована особа (представник житлово-експлуатаційної організації, балансоутримувача або управителя будинку, виборна особа будинкового, вуличного, квартального чи іншого органу самоорганізації населення або представник органу місцевого самоврядування, інший споживач тощо) за умови посвідчення цієї особи або більше одного уповноваженого представника оператора системи, а відмова споживача (представника споживача або іншої особи, яка допустила представників оператора системи на об'єкт (територію) споживача для проведення перевірки) підписувати акт про порушення підтверджується відеозйомкою.</w:t>
      </w:r>
    </w:p>
    <w:p w14:paraId="301EA0B0" w14:textId="77777777" w:rsidR="009D54CF" w:rsidRPr="009D54CF" w:rsidRDefault="009D54CF" w:rsidP="009D54CF">
      <w:pPr>
        <w:jc w:val="both"/>
        <w:rPr>
          <w:rFonts w:ascii="Times New Roman" w:hAnsi="Times New Roman" w:cs="Times New Roman"/>
          <w:i/>
          <w:iCs/>
          <w:sz w:val="24"/>
          <w:szCs w:val="24"/>
        </w:rPr>
      </w:pPr>
      <w:bookmarkStart w:id="48" w:name="n4290"/>
      <w:bookmarkEnd w:id="48"/>
      <w:r w:rsidRPr="009D54CF">
        <w:rPr>
          <w:rFonts w:ascii="Times New Roman" w:hAnsi="Times New Roman" w:cs="Times New Roman"/>
          <w:i/>
          <w:iCs/>
          <w:sz w:val="24"/>
          <w:szCs w:val="24"/>
        </w:rPr>
        <w:t>{Абзац чотирнадцятий пункту 8.2.5 глави 8.2 розділу VIII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8" w:anchor="n27" w:tgtFrame="_blank" w:history="1">
        <w:r w:rsidRPr="009D54CF">
          <w:rPr>
            <w:rStyle w:val="ac"/>
            <w:rFonts w:ascii="Times New Roman" w:hAnsi="Times New Roman" w:cs="Times New Roman"/>
            <w:i/>
            <w:iCs/>
            <w:sz w:val="24"/>
            <w:szCs w:val="24"/>
          </w:rPr>
          <w:t>№ 203 від 31.01.2023</w:t>
        </w:r>
      </w:hyperlink>
      <w:r w:rsidRPr="009D54CF">
        <w:rPr>
          <w:rFonts w:ascii="Times New Roman" w:hAnsi="Times New Roman" w:cs="Times New Roman"/>
          <w:i/>
          <w:iCs/>
          <w:sz w:val="24"/>
          <w:szCs w:val="24"/>
        </w:rPr>
        <w:t>}</w:t>
      </w:r>
    </w:p>
    <w:p w14:paraId="22073A75" w14:textId="77777777" w:rsidR="009D54CF" w:rsidRPr="009D54CF" w:rsidRDefault="009D54CF" w:rsidP="009D54CF">
      <w:pPr>
        <w:jc w:val="both"/>
        <w:rPr>
          <w:rFonts w:ascii="Times New Roman" w:hAnsi="Times New Roman" w:cs="Times New Roman"/>
          <w:sz w:val="24"/>
          <w:szCs w:val="24"/>
        </w:rPr>
      </w:pPr>
      <w:bookmarkStart w:id="49" w:name="n3095"/>
      <w:bookmarkEnd w:id="49"/>
      <w:r w:rsidRPr="009D54CF">
        <w:rPr>
          <w:rFonts w:ascii="Times New Roman" w:hAnsi="Times New Roman" w:cs="Times New Roman"/>
          <w:sz w:val="24"/>
          <w:szCs w:val="24"/>
        </w:rPr>
        <w:t>До акта про порушення сторонами можуть бути додані пояснення, зауваження та докази, перелік яких (за наявності) зазначається в цьому акті.</w:t>
      </w:r>
    </w:p>
    <w:p w14:paraId="0A5A6F07" w14:textId="77777777" w:rsidR="009D54CF" w:rsidRPr="009D54CF" w:rsidRDefault="009D54CF" w:rsidP="009D54CF">
      <w:pPr>
        <w:jc w:val="both"/>
        <w:rPr>
          <w:rFonts w:ascii="Times New Roman" w:hAnsi="Times New Roman" w:cs="Times New Roman"/>
          <w:sz w:val="24"/>
          <w:szCs w:val="24"/>
        </w:rPr>
      </w:pPr>
      <w:bookmarkStart w:id="50" w:name="n3096"/>
      <w:bookmarkEnd w:id="50"/>
      <w:r w:rsidRPr="009D54CF">
        <w:rPr>
          <w:rFonts w:ascii="Times New Roman" w:hAnsi="Times New Roman" w:cs="Times New Roman"/>
          <w:sz w:val="24"/>
          <w:szCs w:val="24"/>
        </w:rPr>
        <w:lastRenderedPageBreak/>
        <w:t>Представники оператора системи перед складанням акта про порушення зобов'язані повідомити споживача про його право внести пояснення та зауваження до акта, викласти мотиви своєї відмови від його підписання або підписати його без зауважень.</w:t>
      </w:r>
    </w:p>
    <w:p w14:paraId="4A620ED3" w14:textId="77777777" w:rsidR="009D54CF" w:rsidRPr="009D54CF" w:rsidRDefault="009D54CF" w:rsidP="009D54CF">
      <w:pPr>
        <w:jc w:val="both"/>
        <w:rPr>
          <w:rFonts w:ascii="Times New Roman" w:hAnsi="Times New Roman" w:cs="Times New Roman"/>
          <w:sz w:val="24"/>
          <w:szCs w:val="24"/>
        </w:rPr>
      </w:pPr>
      <w:bookmarkStart w:id="51" w:name="n3097"/>
      <w:bookmarkEnd w:id="51"/>
      <w:r w:rsidRPr="009D54CF">
        <w:rPr>
          <w:rFonts w:ascii="Times New Roman" w:hAnsi="Times New Roman" w:cs="Times New Roman"/>
          <w:sz w:val="24"/>
          <w:szCs w:val="24"/>
        </w:rPr>
        <w:t>Облік бланків актів про порушення ведеться оператором системи у пронумерованому, прошнурованому та скріпленому печаткою журналі.</w:t>
      </w:r>
    </w:p>
    <w:p w14:paraId="2EDF7FBB" w14:textId="77777777" w:rsidR="009D54CF" w:rsidRPr="009D54CF" w:rsidRDefault="009D54CF" w:rsidP="009D54CF">
      <w:pPr>
        <w:jc w:val="both"/>
        <w:rPr>
          <w:rFonts w:ascii="Times New Roman" w:hAnsi="Times New Roman" w:cs="Times New Roman"/>
          <w:sz w:val="24"/>
          <w:szCs w:val="24"/>
        </w:rPr>
      </w:pPr>
      <w:bookmarkStart w:id="52" w:name="n3098"/>
      <w:bookmarkEnd w:id="52"/>
      <w:r w:rsidRPr="009D54CF">
        <w:rPr>
          <w:rFonts w:ascii="Times New Roman" w:hAnsi="Times New Roman" w:cs="Times New Roman"/>
          <w:sz w:val="24"/>
          <w:szCs w:val="24"/>
        </w:rPr>
        <w:t>Акти про порушення та документи, що підтверджують факт їх отримання споживачем, повинні зберігатися оператором системи протягом трьох років з дня оформлення акта про порушення.</w:t>
      </w:r>
    </w:p>
    <w:p w14:paraId="4F3402EC" w14:textId="77777777" w:rsidR="009D54CF" w:rsidRPr="009D54CF" w:rsidRDefault="009D54CF" w:rsidP="009D54CF">
      <w:pPr>
        <w:jc w:val="both"/>
        <w:rPr>
          <w:rFonts w:ascii="Times New Roman" w:hAnsi="Times New Roman" w:cs="Times New Roman"/>
          <w:sz w:val="24"/>
          <w:szCs w:val="24"/>
        </w:rPr>
      </w:pPr>
      <w:bookmarkStart w:id="53" w:name="n3099"/>
      <w:bookmarkEnd w:id="53"/>
      <w:r w:rsidRPr="009D54CF">
        <w:rPr>
          <w:rFonts w:ascii="Times New Roman" w:hAnsi="Times New Roman" w:cs="Times New Roman"/>
          <w:i/>
          <w:iCs/>
          <w:sz w:val="24"/>
          <w:szCs w:val="24"/>
        </w:rPr>
        <w:t>{Пункт 8.2.5 глави 8.2 розділу VIII в редакції Постанови Національної комісії, що здійснює державне регулювання у сферах енергетики та комунальних послуг </w:t>
      </w:r>
      <w:hyperlink r:id="rId19" w:anchor="n155" w:tgtFrame="_blank" w:history="1">
        <w:r w:rsidRPr="009D54CF">
          <w:rPr>
            <w:rStyle w:val="ac"/>
            <w:rFonts w:ascii="Times New Roman" w:hAnsi="Times New Roman" w:cs="Times New Roman"/>
            <w:i/>
            <w:iCs/>
            <w:sz w:val="24"/>
            <w:szCs w:val="24"/>
          </w:rPr>
          <w:t>№ 1525 від 18.07.2019</w:t>
        </w:r>
      </w:hyperlink>
      <w:r w:rsidRPr="009D54CF">
        <w:rPr>
          <w:rFonts w:ascii="Times New Roman" w:hAnsi="Times New Roman" w:cs="Times New Roman"/>
          <w:i/>
          <w:iCs/>
          <w:sz w:val="24"/>
          <w:szCs w:val="24"/>
        </w:rPr>
        <w:t>}</w:t>
      </w:r>
    </w:p>
    <w:p w14:paraId="1960F758" w14:textId="77777777" w:rsidR="009D54CF" w:rsidRPr="009D54CF" w:rsidRDefault="009D54CF" w:rsidP="009D54CF">
      <w:pPr>
        <w:jc w:val="both"/>
        <w:rPr>
          <w:rFonts w:ascii="Times New Roman" w:hAnsi="Times New Roman" w:cs="Times New Roman"/>
          <w:sz w:val="24"/>
          <w:szCs w:val="24"/>
        </w:rPr>
      </w:pPr>
      <w:bookmarkStart w:id="54" w:name="n4293"/>
      <w:bookmarkEnd w:id="54"/>
      <w:r w:rsidRPr="009D54CF">
        <w:rPr>
          <w:rFonts w:ascii="Times New Roman" w:hAnsi="Times New Roman" w:cs="Times New Roman"/>
          <w:sz w:val="24"/>
          <w:szCs w:val="24"/>
        </w:rPr>
        <w:t>8.2.6. Акт про порушення розглядається комісією з розгляду актів про порушення, що створюється оператором системи і має складатися не менше ніж з трьох уповноважених представників оператора системи.</w:t>
      </w:r>
    </w:p>
    <w:p w14:paraId="37FDBC1E" w14:textId="77777777" w:rsidR="009D54CF" w:rsidRPr="009D54CF" w:rsidRDefault="009D54CF" w:rsidP="009D54CF">
      <w:pPr>
        <w:jc w:val="both"/>
        <w:rPr>
          <w:rFonts w:ascii="Times New Roman" w:hAnsi="Times New Roman" w:cs="Times New Roman"/>
          <w:sz w:val="24"/>
          <w:szCs w:val="24"/>
        </w:rPr>
      </w:pPr>
      <w:bookmarkStart w:id="55" w:name="n4294"/>
      <w:bookmarkEnd w:id="55"/>
      <w:r w:rsidRPr="009D54CF">
        <w:rPr>
          <w:rFonts w:ascii="Times New Roman" w:hAnsi="Times New Roman" w:cs="Times New Roman"/>
          <w:sz w:val="24"/>
          <w:szCs w:val="24"/>
        </w:rPr>
        <w:t>Споживач має право бути присутнім на засіданні комісії з розгляду актів про порушення.</w:t>
      </w:r>
    </w:p>
    <w:p w14:paraId="1C2699E0" w14:textId="77777777" w:rsidR="009D54CF" w:rsidRPr="009D54CF" w:rsidRDefault="009D54CF" w:rsidP="009D54CF">
      <w:pPr>
        <w:jc w:val="both"/>
        <w:rPr>
          <w:rFonts w:ascii="Times New Roman" w:hAnsi="Times New Roman" w:cs="Times New Roman"/>
          <w:sz w:val="24"/>
          <w:szCs w:val="24"/>
        </w:rPr>
      </w:pPr>
      <w:bookmarkStart w:id="56" w:name="n4295"/>
      <w:bookmarkEnd w:id="56"/>
      <w:r w:rsidRPr="009D54CF">
        <w:rPr>
          <w:rFonts w:ascii="Times New Roman" w:hAnsi="Times New Roman" w:cs="Times New Roman"/>
          <w:sz w:val="24"/>
          <w:szCs w:val="24"/>
        </w:rPr>
        <w:t>Оператор системи повинен вести журнал реєстрації засідань комісії з розгляду актів про порушення, у якому зазначаються дата проведення засідання; номер протоколу; склад комісії; склад запрошених на засідання комісії (представники Регулятора, центрального органу виконавчої влади, що реалізує державну політику у сфері нагляду (контролю) в галузі електроенергетики,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відмітка про присутність або відсутність споживача; перелік питань, які розглядалися на засіданні комісії; час розгляду кожного з питань, зміст окремої думки учасників комісії (у разі її наявності) та стислий зміст рішення.</w:t>
      </w:r>
    </w:p>
    <w:p w14:paraId="0FE9EB16" w14:textId="77777777" w:rsidR="009D54CF" w:rsidRPr="009D54CF" w:rsidRDefault="009D54CF" w:rsidP="009D54CF">
      <w:pPr>
        <w:jc w:val="both"/>
        <w:rPr>
          <w:rFonts w:ascii="Times New Roman" w:hAnsi="Times New Roman" w:cs="Times New Roman"/>
          <w:sz w:val="24"/>
          <w:szCs w:val="24"/>
        </w:rPr>
      </w:pPr>
      <w:bookmarkStart w:id="57" w:name="n4296"/>
      <w:bookmarkEnd w:id="57"/>
      <w:r w:rsidRPr="009D54CF">
        <w:rPr>
          <w:rFonts w:ascii="Times New Roman" w:hAnsi="Times New Roman" w:cs="Times New Roman"/>
          <w:sz w:val="24"/>
          <w:szCs w:val="24"/>
        </w:rPr>
        <w:t>У разі розгляду акта щодо використання на об’єкті побутового споживача електричної енергії на непобутові потреби, оператор системи додатково запрошує на засідання комісії електропостачальника та надсилає копію відповідного акта про порушення.</w:t>
      </w:r>
    </w:p>
    <w:p w14:paraId="1BEC7420" w14:textId="77777777" w:rsidR="009D54CF" w:rsidRPr="009D54CF" w:rsidRDefault="009D54CF" w:rsidP="009D54CF">
      <w:pPr>
        <w:jc w:val="both"/>
        <w:rPr>
          <w:rFonts w:ascii="Times New Roman" w:hAnsi="Times New Roman" w:cs="Times New Roman"/>
          <w:sz w:val="24"/>
          <w:szCs w:val="24"/>
        </w:rPr>
      </w:pPr>
      <w:bookmarkStart w:id="58" w:name="n4297"/>
      <w:bookmarkEnd w:id="58"/>
      <w:r w:rsidRPr="009D54CF">
        <w:rPr>
          <w:rFonts w:ascii="Times New Roman" w:hAnsi="Times New Roman" w:cs="Times New Roman"/>
          <w:sz w:val="24"/>
          <w:szCs w:val="24"/>
        </w:rPr>
        <w:t>Споживач має бути повідомлений оператором системи про місце, час і дату засідання комісії не пізніше ніж за 7 календарних днів до призначеної дати засідання.</w:t>
      </w:r>
    </w:p>
    <w:p w14:paraId="592FADE4" w14:textId="77777777" w:rsidR="009D54CF" w:rsidRPr="009D54CF" w:rsidRDefault="009D54CF" w:rsidP="009D54CF">
      <w:pPr>
        <w:jc w:val="both"/>
        <w:rPr>
          <w:rFonts w:ascii="Times New Roman" w:hAnsi="Times New Roman" w:cs="Times New Roman"/>
          <w:sz w:val="24"/>
          <w:szCs w:val="24"/>
        </w:rPr>
      </w:pPr>
      <w:bookmarkStart w:id="59" w:name="n4298"/>
      <w:bookmarkEnd w:id="59"/>
      <w:r w:rsidRPr="009D54CF">
        <w:rPr>
          <w:rFonts w:ascii="Times New Roman" w:hAnsi="Times New Roman" w:cs="Times New Roman"/>
          <w:sz w:val="24"/>
          <w:szCs w:val="24"/>
        </w:rPr>
        <w:t>У разі відмови споживача або представника споживача від отримання акта про порушення, у якому визначено місце, час та дату проведення засідання комісії, або окремого повідомлення про місце, час і дату засідання комісії оператор системи направляє споживачу таке повідомлення рекомендованим листом з повідомленням про вручення поштового відправлення на адресу, визначену в даних щодо споживача, наявних в оператора системи, у строк до 60 календарних днів від дати складення акта (крім випадків проведення експертизи або отримання висновку заводу виробника пломби та/або індикатора, та/або засобу вимірювальної техніки електричної енергії; повторного розгляду акта на засіданні комісії з розгляду актів про порушення). У такому разі оператор системи має право розглянути акт про порушення на засіданні комісії, яке має відбутися по закінченню 30 календарних днів від дати направлення споживачу такого повідомлення, але не пізніше 90 календарних днів від дати направлення такого повідомлення. За зверненням споживача оператор системи може розглянути акт про порушення на засіданні комісії раніше указаного терміну.</w:t>
      </w:r>
    </w:p>
    <w:p w14:paraId="152EDB7F" w14:textId="77777777" w:rsidR="009D54CF" w:rsidRPr="009D54CF" w:rsidRDefault="009D54CF" w:rsidP="009D54CF">
      <w:pPr>
        <w:jc w:val="both"/>
        <w:rPr>
          <w:rFonts w:ascii="Times New Roman" w:hAnsi="Times New Roman" w:cs="Times New Roman"/>
          <w:sz w:val="24"/>
          <w:szCs w:val="24"/>
        </w:rPr>
      </w:pPr>
      <w:bookmarkStart w:id="60" w:name="n4299"/>
      <w:bookmarkEnd w:id="60"/>
      <w:r w:rsidRPr="009D54CF">
        <w:rPr>
          <w:rFonts w:ascii="Times New Roman" w:hAnsi="Times New Roman" w:cs="Times New Roman"/>
          <w:sz w:val="24"/>
          <w:szCs w:val="24"/>
        </w:rPr>
        <w:lastRenderedPageBreak/>
        <w:t>Акт про порушення, не розглянутий у визначеному цими Правилами порядку протягом 90 календарних днів від дня його складення, вважається недійсним та підлягає скасуванню, крім випадків необхідності проведення експертизи або отримання висновку заводу виробника пломб, індикаторів та/або засобу вимірювальної техніки електричної енергії для встановлення факту порушення. Якщо для розгляду акта про порушення необхідні результати експертного дослідження та/або обстеження заводом виробником, перебіг зазначеного терміну починається з дати їх отримання оператором системи.</w:t>
      </w:r>
    </w:p>
    <w:p w14:paraId="41A75E8B" w14:textId="77777777" w:rsidR="009D54CF" w:rsidRPr="009D54CF" w:rsidRDefault="009D54CF" w:rsidP="009D54CF">
      <w:pPr>
        <w:jc w:val="both"/>
        <w:rPr>
          <w:rFonts w:ascii="Times New Roman" w:hAnsi="Times New Roman" w:cs="Times New Roman"/>
          <w:sz w:val="24"/>
          <w:szCs w:val="24"/>
        </w:rPr>
      </w:pPr>
      <w:bookmarkStart w:id="61" w:name="n4300"/>
      <w:bookmarkEnd w:id="61"/>
      <w:r w:rsidRPr="009D54CF">
        <w:rPr>
          <w:rFonts w:ascii="Times New Roman" w:hAnsi="Times New Roman" w:cs="Times New Roman"/>
          <w:sz w:val="24"/>
          <w:szCs w:val="24"/>
        </w:rPr>
        <w:t>Комісія з розгляду актів про порушення може повторно розглянути акт про порушення в порядку, встановленому цими Правилами, на підставі звернення споживача, на вимогу Регулятора, центрального органу виконавчої влади, що реалізує державну політику у сфері нагляду (контролю) в галузі електроенергетики, центрального органу виконавчої влади, що забезпечує формування та реалізацію державної політики в електроенергетичному комплексі, або за рішенням суду. У разі повідомлення оператору системи про істотні обставини, які не були відомі на момент ухвалення рішення комісією, але мають суттєве значення, рішення комісії може бути переглянуте у порядку, встановленому цими Правилами, протягом 1 року, починаючи з дня, наступного за днем його прийняття. Споживач може подати оператору системи звернення про перегляд рішення комісії протягом 180 календарних днів з дня прийняття комісією відповідного рішення.</w:t>
      </w:r>
    </w:p>
    <w:p w14:paraId="4CE2D84E" w14:textId="77777777" w:rsidR="009D54CF" w:rsidRPr="009D54CF" w:rsidRDefault="009D54CF" w:rsidP="009D54CF">
      <w:pPr>
        <w:jc w:val="both"/>
        <w:rPr>
          <w:rFonts w:ascii="Times New Roman" w:hAnsi="Times New Roman" w:cs="Times New Roman"/>
          <w:sz w:val="24"/>
          <w:szCs w:val="24"/>
        </w:rPr>
      </w:pPr>
      <w:bookmarkStart w:id="62" w:name="n4301"/>
      <w:bookmarkEnd w:id="62"/>
      <w:r w:rsidRPr="009D54CF">
        <w:rPr>
          <w:rFonts w:ascii="Times New Roman" w:hAnsi="Times New Roman" w:cs="Times New Roman"/>
          <w:sz w:val="24"/>
          <w:szCs w:val="24"/>
        </w:rPr>
        <w:t>Рішення комісії оформлюється протоколом, копія якого видається споживачу.</w:t>
      </w:r>
    </w:p>
    <w:p w14:paraId="35911210" w14:textId="77777777" w:rsidR="009D54CF" w:rsidRPr="009D54CF" w:rsidRDefault="009D54CF" w:rsidP="009D54CF">
      <w:pPr>
        <w:jc w:val="both"/>
        <w:rPr>
          <w:rFonts w:ascii="Times New Roman" w:hAnsi="Times New Roman" w:cs="Times New Roman"/>
          <w:sz w:val="24"/>
          <w:szCs w:val="24"/>
        </w:rPr>
      </w:pPr>
      <w:bookmarkStart w:id="63" w:name="n4302"/>
      <w:bookmarkEnd w:id="63"/>
      <w:r w:rsidRPr="009D54CF">
        <w:rPr>
          <w:rFonts w:ascii="Times New Roman" w:hAnsi="Times New Roman" w:cs="Times New Roman"/>
          <w:sz w:val="24"/>
          <w:szCs w:val="24"/>
        </w:rPr>
        <w:t>У протоколі комісії зазначається ЕІС код точки/точок комерційного обліку, за якою(ими) виявлено порушення (за наявності).</w:t>
      </w:r>
    </w:p>
    <w:p w14:paraId="196EAE9B" w14:textId="77777777" w:rsidR="009D54CF" w:rsidRPr="009D54CF" w:rsidRDefault="009D54CF" w:rsidP="009D54CF">
      <w:pPr>
        <w:jc w:val="both"/>
        <w:rPr>
          <w:rFonts w:ascii="Times New Roman" w:hAnsi="Times New Roman" w:cs="Times New Roman"/>
          <w:sz w:val="24"/>
          <w:szCs w:val="24"/>
        </w:rPr>
      </w:pPr>
      <w:bookmarkStart w:id="64" w:name="n4303"/>
      <w:bookmarkEnd w:id="64"/>
      <w:r w:rsidRPr="009D54CF">
        <w:rPr>
          <w:rFonts w:ascii="Times New Roman" w:hAnsi="Times New Roman" w:cs="Times New Roman"/>
          <w:sz w:val="24"/>
          <w:szCs w:val="24"/>
        </w:rPr>
        <w:t>У разі розгляду питання щодо використання на об’єкті побутового споживача електричної енергії на непобутові потреби копія рішення комісії видається/надсилається електропостачальнику.</w:t>
      </w:r>
    </w:p>
    <w:p w14:paraId="462D2C07" w14:textId="77777777" w:rsidR="009D54CF" w:rsidRPr="009D54CF" w:rsidRDefault="009D54CF" w:rsidP="009D54CF">
      <w:pPr>
        <w:jc w:val="both"/>
        <w:rPr>
          <w:rFonts w:ascii="Times New Roman" w:hAnsi="Times New Roman" w:cs="Times New Roman"/>
          <w:sz w:val="24"/>
          <w:szCs w:val="24"/>
        </w:rPr>
      </w:pPr>
      <w:bookmarkStart w:id="65" w:name="n4304"/>
      <w:bookmarkEnd w:id="65"/>
      <w:r w:rsidRPr="009D54CF">
        <w:rPr>
          <w:rFonts w:ascii="Times New Roman" w:hAnsi="Times New Roman" w:cs="Times New Roman"/>
          <w:sz w:val="24"/>
          <w:szCs w:val="24"/>
        </w:rPr>
        <w:t>У разі причетності споживача до порушень, зазначених у </w:t>
      </w:r>
      <w:hyperlink r:id="rId20" w:anchor="n3183" w:history="1">
        <w:r w:rsidRPr="009D54CF">
          <w:rPr>
            <w:rStyle w:val="ac"/>
            <w:rFonts w:ascii="Times New Roman" w:hAnsi="Times New Roman" w:cs="Times New Roman"/>
            <w:sz w:val="24"/>
            <w:szCs w:val="24"/>
          </w:rPr>
          <w:t>пункті 8.4.2</w:t>
        </w:r>
      </w:hyperlink>
      <w:r w:rsidRPr="009D54CF">
        <w:rPr>
          <w:rFonts w:ascii="Times New Roman" w:hAnsi="Times New Roman" w:cs="Times New Roman"/>
          <w:sz w:val="24"/>
          <w:szCs w:val="24"/>
        </w:rPr>
        <w:t> глави 8.4 цього розділу, у протоколі зазначаються відомості щодо обсягу та вартості необлікованої електричної енергії. У такому разі разом з протоколом споживачу надаються розрахунок обсягу та вартості необлікованої електричної енергії з посиланням на відповідні пункти </w:t>
      </w:r>
      <w:hyperlink r:id="rId21" w:anchor="n3180" w:history="1">
        <w:r w:rsidRPr="009D54CF">
          <w:rPr>
            <w:rStyle w:val="ac"/>
            <w:rFonts w:ascii="Times New Roman" w:hAnsi="Times New Roman" w:cs="Times New Roman"/>
            <w:sz w:val="24"/>
            <w:szCs w:val="24"/>
          </w:rPr>
          <w:t>глави 8.4</w:t>
        </w:r>
      </w:hyperlink>
      <w:r w:rsidRPr="009D54CF">
        <w:rPr>
          <w:rFonts w:ascii="Times New Roman" w:hAnsi="Times New Roman" w:cs="Times New Roman"/>
          <w:sz w:val="24"/>
          <w:szCs w:val="24"/>
        </w:rPr>
        <w:t> цього розділу та розрахункові документи для оплати необлікованої електричної енергії та/або збитків.</w:t>
      </w:r>
    </w:p>
    <w:p w14:paraId="4DFED977" w14:textId="77777777" w:rsidR="009D54CF" w:rsidRPr="009D54CF" w:rsidRDefault="009D54CF" w:rsidP="009D54CF">
      <w:pPr>
        <w:jc w:val="both"/>
        <w:rPr>
          <w:rFonts w:ascii="Times New Roman" w:hAnsi="Times New Roman" w:cs="Times New Roman"/>
          <w:sz w:val="24"/>
          <w:szCs w:val="24"/>
        </w:rPr>
      </w:pPr>
      <w:bookmarkStart w:id="66" w:name="n4305"/>
      <w:bookmarkEnd w:id="66"/>
      <w:r w:rsidRPr="009D54CF">
        <w:rPr>
          <w:rFonts w:ascii="Times New Roman" w:hAnsi="Times New Roman" w:cs="Times New Roman"/>
          <w:sz w:val="24"/>
          <w:szCs w:val="24"/>
        </w:rPr>
        <w:t>У разі встановлення, що порушення роботи вузла обліку виникло не з вини споживача, обсяг спожитої електричної енергії споживачем від дня порушення вимірювань до дня відновлення вимірювань, визначається відповідно до </w:t>
      </w:r>
      <w:hyperlink r:id="rId22" w:anchor="n9" w:tgtFrame="_blank" w:history="1">
        <w:r w:rsidRPr="009D54CF">
          <w:rPr>
            <w:rStyle w:val="ac"/>
            <w:rFonts w:ascii="Times New Roman" w:hAnsi="Times New Roman" w:cs="Times New Roman"/>
            <w:sz w:val="24"/>
            <w:szCs w:val="24"/>
          </w:rPr>
          <w:t>Кодексу комерційного обліку</w:t>
        </w:r>
      </w:hyperlink>
      <w:r w:rsidRPr="009D54CF">
        <w:rPr>
          <w:rFonts w:ascii="Times New Roman" w:hAnsi="Times New Roman" w:cs="Times New Roman"/>
          <w:sz w:val="24"/>
          <w:szCs w:val="24"/>
        </w:rPr>
        <w:t>.</w:t>
      </w:r>
    </w:p>
    <w:p w14:paraId="44E98AAA" w14:textId="77777777" w:rsidR="009D54CF" w:rsidRPr="009D54CF" w:rsidRDefault="009D54CF" w:rsidP="009D54CF">
      <w:pPr>
        <w:jc w:val="both"/>
        <w:rPr>
          <w:rFonts w:ascii="Times New Roman" w:hAnsi="Times New Roman" w:cs="Times New Roman"/>
          <w:i/>
          <w:iCs/>
          <w:sz w:val="24"/>
          <w:szCs w:val="24"/>
        </w:rPr>
      </w:pPr>
      <w:bookmarkStart w:id="67" w:name="n4306"/>
      <w:bookmarkEnd w:id="67"/>
      <w:r w:rsidRPr="009D54CF">
        <w:rPr>
          <w:rFonts w:ascii="Times New Roman" w:hAnsi="Times New Roman" w:cs="Times New Roman"/>
          <w:i/>
          <w:iCs/>
          <w:sz w:val="24"/>
          <w:szCs w:val="24"/>
        </w:rPr>
        <w:t>{Пункт 8.2.6 глави 8.2 розділу VIII в редакції Постанови Національної комісії, що здійснює державне регулювання у сферах енергетики та комунальних послуг </w:t>
      </w:r>
      <w:hyperlink r:id="rId23" w:anchor="n28" w:tgtFrame="_blank" w:history="1">
        <w:r w:rsidRPr="009D54CF">
          <w:rPr>
            <w:rStyle w:val="ac"/>
            <w:rFonts w:ascii="Times New Roman" w:hAnsi="Times New Roman" w:cs="Times New Roman"/>
            <w:i/>
            <w:iCs/>
            <w:sz w:val="24"/>
            <w:szCs w:val="24"/>
          </w:rPr>
          <w:t>№ 203 від 31.01.2023</w:t>
        </w:r>
      </w:hyperlink>
      <w:r w:rsidRPr="009D54CF">
        <w:rPr>
          <w:rFonts w:ascii="Times New Roman" w:hAnsi="Times New Roman" w:cs="Times New Roman"/>
          <w:i/>
          <w:iCs/>
          <w:sz w:val="24"/>
          <w:szCs w:val="24"/>
        </w:rPr>
        <w:t>}</w:t>
      </w:r>
    </w:p>
    <w:p w14:paraId="4E796CD4" w14:textId="77777777" w:rsidR="009D54CF" w:rsidRPr="009D54CF" w:rsidRDefault="009D54CF" w:rsidP="009D54CF">
      <w:pPr>
        <w:jc w:val="both"/>
        <w:rPr>
          <w:rFonts w:ascii="Times New Roman" w:hAnsi="Times New Roman" w:cs="Times New Roman"/>
          <w:sz w:val="24"/>
          <w:szCs w:val="24"/>
        </w:rPr>
      </w:pPr>
      <w:bookmarkStart w:id="68" w:name="n3112"/>
      <w:bookmarkEnd w:id="68"/>
      <w:r w:rsidRPr="009D54CF">
        <w:rPr>
          <w:rFonts w:ascii="Times New Roman" w:hAnsi="Times New Roman" w:cs="Times New Roman"/>
          <w:sz w:val="24"/>
          <w:szCs w:val="24"/>
        </w:rPr>
        <w:t>8.2.7. Кошти за необліковану електричну енергію та суми збитків перераховуються споживачем на поточний рахунок оператора системи.</w:t>
      </w:r>
    </w:p>
    <w:p w14:paraId="2350EF63" w14:textId="77777777" w:rsidR="009D54CF" w:rsidRPr="009D54CF" w:rsidRDefault="009D54CF" w:rsidP="009D54CF">
      <w:pPr>
        <w:jc w:val="both"/>
        <w:rPr>
          <w:rFonts w:ascii="Times New Roman" w:hAnsi="Times New Roman" w:cs="Times New Roman"/>
          <w:sz w:val="24"/>
          <w:szCs w:val="24"/>
        </w:rPr>
      </w:pPr>
      <w:bookmarkStart w:id="69" w:name="n3113"/>
      <w:bookmarkEnd w:id="69"/>
      <w:r w:rsidRPr="009D54CF">
        <w:rPr>
          <w:rFonts w:ascii="Times New Roman" w:hAnsi="Times New Roman" w:cs="Times New Roman"/>
          <w:sz w:val="24"/>
          <w:szCs w:val="24"/>
        </w:rPr>
        <w:t>Споживач має оплатити розрахункові документи за необліковану електричну енергію протягом 30 календарних днів від дня отримання рахунка (у випадку неотримання споживачем рахунка у поштовому відділенні упродовж 5 робочих днів з дня надходження рахунка до поштового відділення споживача рахунок вважається отриманим споживачем на 5 робочий день).</w:t>
      </w:r>
    </w:p>
    <w:p w14:paraId="72FC71CB" w14:textId="77777777" w:rsidR="009D54CF" w:rsidRPr="009D54CF" w:rsidRDefault="009D54CF" w:rsidP="009D54CF">
      <w:pPr>
        <w:jc w:val="both"/>
        <w:rPr>
          <w:rFonts w:ascii="Times New Roman" w:hAnsi="Times New Roman" w:cs="Times New Roman"/>
          <w:sz w:val="24"/>
          <w:szCs w:val="24"/>
        </w:rPr>
      </w:pPr>
      <w:bookmarkStart w:id="70" w:name="n3114"/>
      <w:bookmarkEnd w:id="70"/>
      <w:r w:rsidRPr="009D54CF">
        <w:rPr>
          <w:rFonts w:ascii="Times New Roman" w:hAnsi="Times New Roman" w:cs="Times New Roman"/>
          <w:sz w:val="24"/>
          <w:szCs w:val="24"/>
        </w:rPr>
        <w:lastRenderedPageBreak/>
        <w:t>У разі незгоди споживача з фактом безоблікового споживання електричної енергії та відмови від сплати вартості необлікованої електричної енергії оператор системи звертається з позовом до суду для підтвердження факту безоблікового споживання електричної енергії та стягнення вартості необлікованої електричної енергії.</w:t>
      </w:r>
    </w:p>
    <w:p w14:paraId="59A667DD" w14:textId="77777777" w:rsidR="009D54CF" w:rsidRPr="009D54CF" w:rsidRDefault="009D54CF" w:rsidP="009D54CF">
      <w:pPr>
        <w:jc w:val="both"/>
        <w:rPr>
          <w:rFonts w:ascii="Times New Roman" w:hAnsi="Times New Roman" w:cs="Times New Roman"/>
          <w:sz w:val="24"/>
          <w:szCs w:val="24"/>
        </w:rPr>
      </w:pPr>
      <w:bookmarkStart w:id="71" w:name="n3115"/>
      <w:bookmarkEnd w:id="71"/>
      <w:r w:rsidRPr="009D54CF">
        <w:rPr>
          <w:rFonts w:ascii="Times New Roman" w:hAnsi="Times New Roman" w:cs="Times New Roman"/>
          <w:sz w:val="24"/>
          <w:szCs w:val="24"/>
        </w:rPr>
        <w:t>Спірні питання, які виникають між сторонами при складанні акта про порушення та/або визначенні обсягу та вартості необлікованої електричної енергії, вирішуються Регулятором, центральним органом виконавчої влади, що забезпечує формування та реалізацію державної політики в електроенергетичному комплексі, центральним органом виконавчої влади, що реалізує державну політику у сфері нагляду (контролю) в галузі електроенергетики відповідно до компетенції, енергетичним омбудсменом та/або судом.</w:t>
      </w:r>
    </w:p>
    <w:p w14:paraId="5FEB7182" w14:textId="77777777" w:rsidR="009D54CF" w:rsidRPr="009D54CF" w:rsidRDefault="009D54CF" w:rsidP="009D54CF">
      <w:pPr>
        <w:jc w:val="both"/>
        <w:rPr>
          <w:rFonts w:ascii="Times New Roman" w:hAnsi="Times New Roman" w:cs="Times New Roman"/>
          <w:sz w:val="24"/>
          <w:szCs w:val="24"/>
        </w:rPr>
      </w:pPr>
      <w:bookmarkStart w:id="72" w:name="n3116"/>
      <w:bookmarkEnd w:id="72"/>
      <w:r w:rsidRPr="009D54CF">
        <w:rPr>
          <w:rFonts w:ascii="Times New Roman" w:hAnsi="Times New Roman" w:cs="Times New Roman"/>
          <w:sz w:val="24"/>
          <w:szCs w:val="24"/>
        </w:rPr>
        <w:t>Якщо судом прийнято рішення, яким спростовано факт безоблікового споживання електричної енергії споживачем та/або відмовлено оператору системи в задоволенні позову щодо стягнення зі споживача вартості необлікованої електричної енергії, розрахованої на підставі акта про порушення, та за умови набрання рішенням суду законної сили оператор системи скасовує відповідний акт про порушення.</w:t>
      </w:r>
    </w:p>
    <w:p w14:paraId="666E7B77" w14:textId="77777777" w:rsidR="009D54CF" w:rsidRPr="009D54CF" w:rsidRDefault="009D54CF" w:rsidP="009D54CF">
      <w:pPr>
        <w:jc w:val="both"/>
        <w:rPr>
          <w:rFonts w:ascii="Times New Roman" w:hAnsi="Times New Roman" w:cs="Times New Roman"/>
          <w:sz w:val="24"/>
          <w:szCs w:val="24"/>
        </w:rPr>
      </w:pPr>
      <w:bookmarkStart w:id="73" w:name="n3117"/>
      <w:bookmarkEnd w:id="73"/>
      <w:r w:rsidRPr="009D54CF">
        <w:rPr>
          <w:rFonts w:ascii="Times New Roman" w:hAnsi="Times New Roman" w:cs="Times New Roman"/>
          <w:i/>
          <w:iCs/>
          <w:sz w:val="24"/>
          <w:szCs w:val="24"/>
        </w:rPr>
        <w:t>{Пункт 8.2.7 глави 8.2 розділу VIII в редакції Постанови Національної комісії, що здійснює державне регулювання у сферах енергетики та комунальних послуг </w:t>
      </w:r>
      <w:hyperlink r:id="rId24" w:anchor="n176" w:tgtFrame="_blank" w:history="1">
        <w:r w:rsidRPr="009D54CF">
          <w:rPr>
            <w:rStyle w:val="ac"/>
            <w:rFonts w:ascii="Times New Roman" w:hAnsi="Times New Roman" w:cs="Times New Roman"/>
            <w:i/>
            <w:iCs/>
            <w:sz w:val="24"/>
            <w:szCs w:val="24"/>
          </w:rPr>
          <w:t>№ 1525 від 18.07.2019</w:t>
        </w:r>
      </w:hyperlink>
      <w:r w:rsidRPr="009D54CF">
        <w:rPr>
          <w:rFonts w:ascii="Times New Roman" w:hAnsi="Times New Roman" w:cs="Times New Roman"/>
          <w:i/>
          <w:iCs/>
          <w:sz w:val="24"/>
          <w:szCs w:val="24"/>
        </w:rPr>
        <w:t>}</w:t>
      </w:r>
    </w:p>
    <w:p w14:paraId="37836C02" w14:textId="77777777" w:rsidR="009D54CF" w:rsidRPr="009D54CF" w:rsidRDefault="009D54CF" w:rsidP="009D54CF">
      <w:pPr>
        <w:jc w:val="both"/>
        <w:rPr>
          <w:rFonts w:ascii="Times New Roman" w:hAnsi="Times New Roman" w:cs="Times New Roman"/>
          <w:sz w:val="24"/>
          <w:szCs w:val="24"/>
        </w:rPr>
      </w:pPr>
      <w:bookmarkStart w:id="74" w:name="n3118"/>
      <w:bookmarkEnd w:id="74"/>
      <w:r w:rsidRPr="009D54CF">
        <w:rPr>
          <w:rFonts w:ascii="Times New Roman" w:hAnsi="Times New Roman" w:cs="Times New Roman"/>
          <w:b/>
          <w:bCs/>
          <w:sz w:val="24"/>
          <w:szCs w:val="24"/>
        </w:rPr>
        <w:t>8.3. Процедура розгляду скарг та вирішення спорів</w:t>
      </w:r>
    </w:p>
    <w:p w14:paraId="47D35228" w14:textId="77777777" w:rsidR="009D54CF" w:rsidRPr="009D54CF" w:rsidRDefault="009D54CF" w:rsidP="009D54CF">
      <w:pPr>
        <w:jc w:val="both"/>
        <w:rPr>
          <w:rFonts w:ascii="Times New Roman" w:hAnsi="Times New Roman" w:cs="Times New Roman"/>
          <w:sz w:val="24"/>
          <w:szCs w:val="24"/>
        </w:rPr>
      </w:pPr>
      <w:bookmarkStart w:id="75" w:name="n3119"/>
      <w:bookmarkEnd w:id="75"/>
      <w:r w:rsidRPr="009D54CF">
        <w:rPr>
          <w:rFonts w:ascii="Times New Roman" w:hAnsi="Times New Roman" w:cs="Times New Roman"/>
          <w:sz w:val="24"/>
          <w:szCs w:val="24"/>
        </w:rPr>
        <w:t>8.3.1. Учасники роздрібного ринку, які здійснюють розподіл або постачання електричної енергії споживачам, зобов'язані здійснювати розгляд скарг та вирішувати спори у порядку, визначеному цими Правилами, </w:t>
      </w:r>
      <w:hyperlink r:id="rId25" w:anchor="n11" w:tgtFrame="_blank" w:history="1">
        <w:r w:rsidRPr="009D54CF">
          <w:rPr>
            <w:rStyle w:val="ac"/>
            <w:rFonts w:ascii="Times New Roman" w:hAnsi="Times New Roman" w:cs="Times New Roman"/>
            <w:sz w:val="24"/>
            <w:szCs w:val="24"/>
          </w:rPr>
          <w:t>Кодексом систем розподілу</w:t>
        </w:r>
      </w:hyperlink>
      <w:r w:rsidRPr="009D54CF">
        <w:rPr>
          <w:rFonts w:ascii="Times New Roman" w:hAnsi="Times New Roman" w:cs="Times New Roman"/>
          <w:sz w:val="24"/>
          <w:szCs w:val="24"/>
        </w:rPr>
        <w:t> та іншими нормативно-правовими актами Регулятора.</w:t>
      </w:r>
    </w:p>
    <w:p w14:paraId="1103A2AC" w14:textId="77777777" w:rsidR="009D54CF" w:rsidRPr="009D54CF" w:rsidRDefault="009D54CF" w:rsidP="009D54CF">
      <w:pPr>
        <w:jc w:val="both"/>
        <w:rPr>
          <w:rFonts w:ascii="Times New Roman" w:hAnsi="Times New Roman" w:cs="Times New Roman"/>
          <w:sz w:val="24"/>
          <w:szCs w:val="24"/>
        </w:rPr>
      </w:pPr>
      <w:bookmarkStart w:id="76" w:name="n3120"/>
      <w:bookmarkEnd w:id="76"/>
      <w:r w:rsidRPr="009D54CF">
        <w:rPr>
          <w:rFonts w:ascii="Times New Roman" w:hAnsi="Times New Roman" w:cs="Times New Roman"/>
          <w:sz w:val="24"/>
          <w:szCs w:val="24"/>
        </w:rPr>
        <w:t>8.3.2. Учасники роздрібного ринку, крім споживачів, мають опубліковувати з урахуванням вимог цих Правил, </w:t>
      </w:r>
      <w:hyperlink r:id="rId26" w:anchor="n11" w:tgtFrame="_blank" w:history="1">
        <w:r w:rsidRPr="009D54CF">
          <w:rPr>
            <w:rStyle w:val="ac"/>
            <w:rFonts w:ascii="Times New Roman" w:hAnsi="Times New Roman" w:cs="Times New Roman"/>
            <w:sz w:val="24"/>
            <w:szCs w:val="24"/>
          </w:rPr>
          <w:t>Кодексу систем розподілу</w:t>
        </w:r>
      </w:hyperlink>
      <w:r w:rsidRPr="009D54CF">
        <w:rPr>
          <w:rFonts w:ascii="Times New Roman" w:hAnsi="Times New Roman" w:cs="Times New Roman"/>
          <w:sz w:val="24"/>
          <w:szCs w:val="24"/>
        </w:rPr>
        <w:t> та інших нормативно-правових актів Регулятора на своєму офіційному вебсайті:</w:t>
      </w:r>
    </w:p>
    <w:p w14:paraId="538467AA" w14:textId="77777777" w:rsidR="009D54CF" w:rsidRPr="009D54CF" w:rsidRDefault="009D54CF" w:rsidP="009D54CF">
      <w:pPr>
        <w:jc w:val="both"/>
        <w:rPr>
          <w:rFonts w:ascii="Times New Roman" w:hAnsi="Times New Roman" w:cs="Times New Roman"/>
          <w:sz w:val="24"/>
          <w:szCs w:val="24"/>
        </w:rPr>
      </w:pPr>
      <w:bookmarkStart w:id="77" w:name="n3121"/>
      <w:bookmarkEnd w:id="77"/>
      <w:r w:rsidRPr="009D54CF">
        <w:rPr>
          <w:rFonts w:ascii="Times New Roman" w:hAnsi="Times New Roman" w:cs="Times New Roman"/>
          <w:sz w:val="24"/>
          <w:szCs w:val="24"/>
        </w:rPr>
        <w:t>1) адреси центру обслуговування споживачів, Центру розгляду скарг та телефони кол-центру, за якими споживач буде мати змогу отримати необхідну інформацію;</w:t>
      </w:r>
    </w:p>
    <w:p w14:paraId="1989D407" w14:textId="77777777" w:rsidR="009D54CF" w:rsidRPr="009D54CF" w:rsidRDefault="009D54CF" w:rsidP="009D54CF">
      <w:pPr>
        <w:jc w:val="both"/>
        <w:rPr>
          <w:rFonts w:ascii="Times New Roman" w:hAnsi="Times New Roman" w:cs="Times New Roman"/>
          <w:i/>
          <w:iCs/>
          <w:sz w:val="24"/>
          <w:szCs w:val="24"/>
        </w:rPr>
      </w:pPr>
      <w:bookmarkStart w:id="78" w:name="n4944"/>
      <w:bookmarkEnd w:id="78"/>
      <w:r w:rsidRPr="009D54CF">
        <w:rPr>
          <w:rFonts w:ascii="Times New Roman" w:hAnsi="Times New Roman" w:cs="Times New Roman"/>
          <w:i/>
          <w:iCs/>
          <w:sz w:val="24"/>
          <w:szCs w:val="24"/>
        </w:rPr>
        <w:t>{Підпункт 1 пункту 8.3.2 глави 8.3 розділу VIII в редакції Постанови Національної комісії, що здійснює державне регулювання у сферах енергетики та комунальних послуг </w:t>
      </w:r>
      <w:hyperlink r:id="rId27" w:anchor="n15" w:tgtFrame="_blank" w:history="1">
        <w:r w:rsidRPr="009D54CF">
          <w:rPr>
            <w:rStyle w:val="ac"/>
            <w:rFonts w:ascii="Times New Roman" w:hAnsi="Times New Roman" w:cs="Times New Roman"/>
            <w:i/>
            <w:iCs/>
            <w:sz w:val="24"/>
            <w:szCs w:val="24"/>
          </w:rPr>
          <w:t>№ 2408 від 30.12.2024</w:t>
        </w:r>
      </w:hyperlink>
      <w:r w:rsidRPr="009D54CF">
        <w:rPr>
          <w:rFonts w:ascii="Times New Roman" w:hAnsi="Times New Roman" w:cs="Times New Roman"/>
          <w:i/>
          <w:iCs/>
          <w:sz w:val="24"/>
          <w:szCs w:val="24"/>
        </w:rPr>
        <w:t>}</w:t>
      </w:r>
    </w:p>
    <w:p w14:paraId="5797E044" w14:textId="77777777" w:rsidR="009D54CF" w:rsidRPr="009D54CF" w:rsidRDefault="009D54CF" w:rsidP="009D54CF">
      <w:pPr>
        <w:jc w:val="both"/>
        <w:rPr>
          <w:rFonts w:ascii="Times New Roman" w:hAnsi="Times New Roman" w:cs="Times New Roman"/>
          <w:sz w:val="24"/>
          <w:szCs w:val="24"/>
        </w:rPr>
      </w:pPr>
      <w:bookmarkStart w:id="79" w:name="n3122"/>
      <w:bookmarkEnd w:id="79"/>
      <w:r w:rsidRPr="009D54CF">
        <w:rPr>
          <w:rFonts w:ascii="Times New Roman" w:hAnsi="Times New Roman" w:cs="Times New Roman"/>
          <w:sz w:val="24"/>
          <w:szCs w:val="24"/>
        </w:rPr>
        <w:t>2) інструкцію про порядок подання звернень/скарг/претензій, зокрема щодо якості постачання електричної енергії та надання повідомлень про загрозу електробезпеки;</w:t>
      </w:r>
    </w:p>
    <w:p w14:paraId="788374BB" w14:textId="77777777" w:rsidR="009D54CF" w:rsidRPr="009D54CF" w:rsidRDefault="009D54CF" w:rsidP="009D54CF">
      <w:pPr>
        <w:jc w:val="both"/>
        <w:rPr>
          <w:rFonts w:ascii="Times New Roman" w:hAnsi="Times New Roman" w:cs="Times New Roman"/>
          <w:sz w:val="24"/>
          <w:szCs w:val="24"/>
        </w:rPr>
      </w:pPr>
      <w:bookmarkStart w:id="80" w:name="n3123"/>
      <w:bookmarkEnd w:id="80"/>
      <w:r w:rsidRPr="009D54CF">
        <w:rPr>
          <w:rFonts w:ascii="Times New Roman" w:hAnsi="Times New Roman" w:cs="Times New Roman"/>
          <w:sz w:val="24"/>
          <w:szCs w:val="24"/>
        </w:rPr>
        <w:t>3) стандарти та вимоги до якості обслуговування споживачів;</w:t>
      </w:r>
    </w:p>
    <w:p w14:paraId="66221694" w14:textId="77777777" w:rsidR="009D54CF" w:rsidRPr="009D54CF" w:rsidRDefault="009D54CF" w:rsidP="009D54CF">
      <w:pPr>
        <w:jc w:val="both"/>
        <w:rPr>
          <w:rFonts w:ascii="Times New Roman" w:hAnsi="Times New Roman" w:cs="Times New Roman"/>
          <w:sz w:val="24"/>
          <w:szCs w:val="24"/>
        </w:rPr>
      </w:pPr>
      <w:bookmarkStart w:id="81" w:name="n3124"/>
      <w:bookmarkEnd w:id="81"/>
      <w:r w:rsidRPr="009D54CF">
        <w:rPr>
          <w:rFonts w:ascii="Times New Roman" w:hAnsi="Times New Roman" w:cs="Times New Roman"/>
          <w:sz w:val="24"/>
          <w:szCs w:val="24"/>
        </w:rPr>
        <w:t>4) процедуру розгляду звернень/скарг/претензій споживачів;</w:t>
      </w:r>
    </w:p>
    <w:p w14:paraId="44C9144A" w14:textId="77777777" w:rsidR="009D54CF" w:rsidRPr="009D54CF" w:rsidRDefault="009D54CF" w:rsidP="009D54CF">
      <w:pPr>
        <w:jc w:val="both"/>
        <w:rPr>
          <w:rFonts w:ascii="Times New Roman" w:hAnsi="Times New Roman" w:cs="Times New Roman"/>
          <w:sz w:val="24"/>
          <w:szCs w:val="24"/>
        </w:rPr>
      </w:pPr>
      <w:bookmarkStart w:id="82" w:name="n3125"/>
      <w:bookmarkEnd w:id="82"/>
      <w:r w:rsidRPr="009D54CF">
        <w:rPr>
          <w:rFonts w:ascii="Times New Roman" w:hAnsi="Times New Roman" w:cs="Times New Roman"/>
          <w:sz w:val="24"/>
          <w:szCs w:val="24"/>
        </w:rPr>
        <w:t>5) форму подання звернення/скарги/претензії.</w:t>
      </w:r>
    </w:p>
    <w:p w14:paraId="711C43A1" w14:textId="77777777" w:rsidR="009D54CF" w:rsidRPr="009D54CF" w:rsidRDefault="009D54CF" w:rsidP="009D54CF">
      <w:pPr>
        <w:jc w:val="both"/>
        <w:rPr>
          <w:rFonts w:ascii="Times New Roman" w:hAnsi="Times New Roman" w:cs="Times New Roman"/>
          <w:sz w:val="24"/>
          <w:szCs w:val="24"/>
        </w:rPr>
      </w:pPr>
      <w:bookmarkStart w:id="83" w:name="n3126"/>
      <w:bookmarkEnd w:id="83"/>
      <w:r w:rsidRPr="009D54CF">
        <w:rPr>
          <w:rFonts w:ascii="Times New Roman" w:hAnsi="Times New Roman" w:cs="Times New Roman"/>
          <w:sz w:val="24"/>
          <w:szCs w:val="24"/>
        </w:rPr>
        <w:t>8.3.3. Під час здійснення своєї діяльності, зокрема розгляду отриманих від споживачів звернень (скарг/претензій), учасники роздрібного ринку мають дотримуватися розроблених стандартів/вимог/процедур. Стандарти/вимоги/процедури, які розробляються учасниками роздрібного ринку, мають відповідати таким вимогам:</w:t>
      </w:r>
    </w:p>
    <w:p w14:paraId="645B7524" w14:textId="77777777" w:rsidR="009D54CF" w:rsidRPr="009D54CF" w:rsidRDefault="009D54CF" w:rsidP="009D54CF">
      <w:pPr>
        <w:jc w:val="both"/>
        <w:rPr>
          <w:rFonts w:ascii="Times New Roman" w:hAnsi="Times New Roman" w:cs="Times New Roman"/>
          <w:sz w:val="24"/>
          <w:szCs w:val="24"/>
        </w:rPr>
      </w:pPr>
      <w:bookmarkStart w:id="84" w:name="n3127"/>
      <w:bookmarkEnd w:id="84"/>
      <w:r w:rsidRPr="009D54CF">
        <w:rPr>
          <w:rFonts w:ascii="Times New Roman" w:hAnsi="Times New Roman" w:cs="Times New Roman"/>
          <w:sz w:val="24"/>
          <w:szCs w:val="24"/>
        </w:rPr>
        <w:t>1) бути викладені зрозумілою та доступною мовою;</w:t>
      </w:r>
    </w:p>
    <w:p w14:paraId="23A9D772" w14:textId="77777777" w:rsidR="009D54CF" w:rsidRPr="009D54CF" w:rsidRDefault="009D54CF" w:rsidP="009D54CF">
      <w:pPr>
        <w:jc w:val="both"/>
        <w:rPr>
          <w:rFonts w:ascii="Times New Roman" w:hAnsi="Times New Roman" w:cs="Times New Roman"/>
          <w:sz w:val="24"/>
          <w:szCs w:val="24"/>
        </w:rPr>
      </w:pPr>
      <w:bookmarkStart w:id="85" w:name="n3128"/>
      <w:bookmarkEnd w:id="85"/>
      <w:r w:rsidRPr="009D54CF">
        <w:rPr>
          <w:rFonts w:ascii="Times New Roman" w:hAnsi="Times New Roman" w:cs="Times New Roman"/>
          <w:sz w:val="24"/>
          <w:szCs w:val="24"/>
        </w:rPr>
        <w:lastRenderedPageBreak/>
        <w:t>2) надавати можливість споживачу подавати звернення/скарги/претензії в усній формі (за допомогою телефону або під час особистого прийому відповідальному працівнику учасника роздрібного ринку) та/або письмовій формі (включаючи засоби електронного зв'язку);</w:t>
      </w:r>
    </w:p>
    <w:p w14:paraId="45BB036F" w14:textId="77777777" w:rsidR="009D54CF" w:rsidRPr="009D54CF" w:rsidRDefault="009D54CF" w:rsidP="009D54CF">
      <w:pPr>
        <w:jc w:val="both"/>
        <w:rPr>
          <w:rFonts w:ascii="Times New Roman" w:hAnsi="Times New Roman" w:cs="Times New Roman"/>
          <w:sz w:val="24"/>
          <w:szCs w:val="24"/>
        </w:rPr>
      </w:pPr>
      <w:bookmarkStart w:id="86" w:name="n3129"/>
      <w:bookmarkEnd w:id="86"/>
      <w:r w:rsidRPr="009D54CF">
        <w:rPr>
          <w:rFonts w:ascii="Times New Roman" w:hAnsi="Times New Roman" w:cs="Times New Roman"/>
          <w:sz w:val="24"/>
          <w:szCs w:val="24"/>
        </w:rPr>
        <w:t>3) надавати можливість споживачам з обмеженими можливостями отримувати інформацію, подавати звернення/скарги/претензії у зручний для них спосіб. Для забезпечення такої можливості учасники роздрібного ринку мають розробити інструкцію з урахуванням вимог, визначених законодавством;</w:t>
      </w:r>
    </w:p>
    <w:p w14:paraId="327F9D0E" w14:textId="77777777" w:rsidR="009D54CF" w:rsidRPr="009D54CF" w:rsidRDefault="009D54CF" w:rsidP="009D54CF">
      <w:pPr>
        <w:jc w:val="both"/>
        <w:rPr>
          <w:rFonts w:ascii="Times New Roman" w:hAnsi="Times New Roman" w:cs="Times New Roman"/>
          <w:sz w:val="24"/>
          <w:szCs w:val="24"/>
        </w:rPr>
      </w:pPr>
      <w:bookmarkStart w:id="87" w:name="n3130"/>
      <w:bookmarkEnd w:id="87"/>
      <w:r w:rsidRPr="009D54CF">
        <w:rPr>
          <w:rFonts w:ascii="Times New Roman" w:hAnsi="Times New Roman" w:cs="Times New Roman"/>
          <w:sz w:val="24"/>
          <w:szCs w:val="24"/>
        </w:rPr>
        <w:t>4) чітко описувати поетапні заходи (алгоритм), які вживає учасник роздрібного ринку в ході розгляду звернення (скарги/претензії), отриманої від споживача, а також порядок особистого прийому споживачів;</w:t>
      </w:r>
    </w:p>
    <w:p w14:paraId="64B8F2DB" w14:textId="77777777" w:rsidR="009D54CF" w:rsidRPr="009D54CF" w:rsidRDefault="009D54CF" w:rsidP="009D54CF">
      <w:pPr>
        <w:jc w:val="both"/>
        <w:rPr>
          <w:rFonts w:ascii="Times New Roman" w:hAnsi="Times New Roman" w:cs="Times New Roman"/>
          <w:sz w:val="24"/>
          <w:szCs w:val="24"/>
        </w:rPr>
      </w:pPr>
      <w:bookmarkStart w:id="88" w:name="n3131"/>
      <w:bookmarkEnd w:id="88"/>
      <w:r w:rsidRPr="009D54CF">
        <w:rPr>
          <w:rFonts w:ascii="Times New Roman" w:hAnsi="Times New Roman" w:cs="Times New Roman"/>
          <w:sz w:val="24"/>
          <w:szCs w:val="24"/>
        </w:rPr>
        <w:t>5) описувати рішення, які може приймати учасник роздрібного ринку за результатами розгляду звернення (скарги/претензії) (вибачення, надання роз'яснень, повідомлення про здійснені заходи щодо усунення порушень, повідомлення про відшкодування збитків/компенсації тощо).</w:t>
      </w:r>
    </w:p>
    <w:p w14:paraId="2649B46B" w14:textId="77777777" w:rsidR="009D54CF" w:rsidRPr="009D54CF" w:rsidRDefault="009D54CF" w:rsidP="009D54CF">
      <w:pPr>
        <w:jc w:val="both"/>
        <w:rPr>
          <w:rFonts w:ascii="Times New Roman" w:hAnsi="Times New Roman" w:cs="Times New Roman"/>
          <w:sz w:val="24"/>
          <w:szCs w:val="24"/>
        </w:rPr>
      </w:pPr>
      <w:bookmarkStart w:id="89" w:name="n3132"/>
      <w:bookmarkEnd w:id="89"/>
      <w:r w:rsidRPr="009D54CF">
        <w:rPr>
          <w:rFonts w:ascii="Times New Roman" w:hAnsi="Times New Roman" w:cs="Times New Roman"/>
          <w:sz w:val="24"/>
          <w:szCs w:val="24"/>
        </w:rPr>
        <w:t>8.3.4. Процедура розгляду звернень, скарг та претензій, що розробляється електропостачальником та оператором системи, має передбачати:</w:t>
      </w:r>
    </w:p>
    <w:p w14:paraId="749B462F" w14:textId="77777777" w:rsidR="009D54CF" w:rsidRPr="009D54CF" w:rsidRDefault="009D54CF" w:rsidP="009D54CF">
      <w:pPr>
        <w:jc w:val="both"/>
        <w:rPr>
          <w:rFonts w:ascii="Times New Roman" w:hAnsi="Times New Roman" w:cs="Times New Roman"/>
          <w:sz w:val="24"/>
          <w:szCs w:val="24"/>
        </w:rPr>
      </w:pPr>
      <w:bookmarkStart w:id="90" w:name="n3133"/>
      <w:bookmarkEnd w:id="90"/>
      <w:r w:rsidRPr="009D54CF">
        <w:rPr>
          <w:rFonts w:ascii="Times New Roman" w:hAnsi="Times New Roman" w:cs="Times New Roman"/>
          <w:sz w:val="24"/>
          <w:szCs w:val="24"/>
        </w:rPr>
        <w:t>1) надання попередньої відповіді щодо можливості вирішення питання або повідомлення електропостачальника (оператора системи) про початок розгляду звернення/скарги/претензії та строки його розгляду. Попередня відповідь надається протягом 1 робочого дня від дня отримання звернення/скарги/претензії, якщо у ньому вказана адреса електронної пошти споживача, номер телефону або така інформація відома електропостачальнику (оператору системи);</w:t>
      </w:r>
    </w:p>
    <w:p w14:paraId="03E066B3" w14:textId="77777777" w:rsidR="009D54CF" w:rsidRPr="009D54CF" w:rsidRDefault="009D54CF" w:rsidP="009D54CF">
      <w:pPr>
        <w:jc w:val="both"/>
        <w:rPr>
          <w:rFonts w:ascii="Times New Roman" w:hAnsi="Times New Roman" w:cs="Times New Roman"/>
          <w:sz w:val="24"/>
          <w:szCs w:val="24"/>
        </w:rPr>
      </w:pPr>
      <w:bookmarkStart w:id="91" w:name="n3134"/>
      <w:bookmarkEnd w:id="91"/>
      <w:r w:rsidRPr="009D54CF">
        <w:rPr>
          <w:rFonts w:ascii="Times New Roman" w:hAnsi="Times New Roman" w:cs="Times New Roman"/>
          <w:sz w:val="24"/>
          <w:szCs w:val="24"/>
        </w:rPr>
        <w:t>2) час розгляду звернення (скарги/претензії) та надання відповіді;</w:t>
      </w:r>
    </w:p>
    <w:p w14:paraId="52D08A9D" w14:textId="77777777" w:rsidR="009D54CF" w:rsidRPr="009D54CF" w:rsidRDefault="009D54CF" w:rsidP="009D54CF">
      <w:pPr>
        <w:jc w:val="both"/>
        <w:rPr>
          <w:rFonts w:ascii="Times New Roman" w:hAnsi="Times New Roman" w:cs="Times New Roman"/>
          <w:sz w:val="24"/>
          <w:szCs w:val="24"/>
        </w:rPr>
      </w:pPr>
      <w:bookmarkStart w:id="92" w:name="n3135"/>
      <w:bookmarkEnd w:id="92"/>
      <w:r w:rsidRPr="009D54CF">
        <w:rPr>
          <w:rFonts w:ascii="Times New Roman" w:hAnsi="Times New Roman" w:cs="Times New Roman"/>
          <w:sz w:val="24"/>
          <w:szCs w:val="24"/>
        </w:rPr>
        <w:t>3) реєстрацію усіх отриманих звернень (скарг/претензій) споживачів з використанням загальної класифікації звернень (скарг/претензій), затвердженої Регулятором.</w:t>
      </w:r>
    </w:p>
    <w:p w14:paraId="25627B9C" w14:textId="77777777" w:rsidR="009D54CF" w:rsidRPr="009D54CF" w:rsidRDefault="009D54CF" w:rsidP="009D54CF">
      <w:pPr>
        <w:jc w:val="both"/>
        <w:rPr>
          <w:rFonts w:ascii="Times New Roman" w:hAnsi="Times New Roman" w:cs="Times New Roman"/>
          <w:sz w:val="24"/>
          <w:szCs w:val="24"/>
        </w:rPr>
      </w:pPr>
      <w:bookmarkStart w:id="93" w:name="n3136"/>
      <w:bookmarkEnd w:id="93"/>
      <w:r w:rsidRPr="009D54CF">
        <w:rPr>
          <w:rFonts w:ascii="Times New Roman" w:hAnsi="Times New Roman" w:cs="Times New Roman"/>
          <w:sz w:val="24"/>
          <w:szCs w:val="24"/>
        </w:rPr>
        <w:t>8.3.5. У разі внесення Регулятором до цього розділу змін учасники роздрібного ринку мають вносити відповідні зміни до своїх процедур, визначених у цих Правилах.</w:t>
      </w:r>
    </w:p>
    <w:p w14:paraId="4E2CC997" w14:textId="77777777" w:rsidR="009D54CF" w:rsidRPr="009D54CF" w:rsidRDefault="009D54CF" w:rsidP="009D54CF">
      <w:pPr>
        <w:jc w:val="both"/>
        <w:rPr>
          <w:rFonts w:ascii="Times New Roman" w:hAnsi="Times New Roman" w:cs="Times New Roman"/>
          <w:sz w:val="24"/>
          <w:szCs w:val="24"/>
        </w:rPr>
      </w:pPr>
      <w:bookmarkStart w:id="94" w:name="n3137"/>
      <w:bookmarkEnd w:id="94"/>
      <w:r w:rsidRPr="009D54CF">
        <w:rPr>
          <w:rFonts w:ascii="Times New Roman" w:hAnsi="Times New Roman" w:cs="Times New Roman"/>
          <w:sz w:val="24"/>
          <w:szCs w:val="24"/>
        </w:rPr>
        <w:t>8.3.6. Учасники роздрібного ринку мають здійснювати особистий прийом споживачів, реєстрацію та збереження звернень/скарг/претензій споживачів та додатків до них відповідно до порядку, визначеного цими Правилами та/або Положенням про Центр розгляду скарг, який розробляється операторами систем та електропостачальниками на основі Примірного Положення про Центр розгляду скарг (додаток 19 до цих Правил). Учасники роздрібного ринку мають виконувати функції, які виконує Центр розгляду скарг, незалежно від того, чи створено учасником роздрібного ринку такий центр. Забезпечення виконання такої роботи може виконуватись відповідним структурним підрозділом (сектором) учасника роздрібного ринку чи окремим його працівником.</w:t>
      </w:r>
    </w:p>
    <w:p w14:paraId="273E8F5B" w14:textId="77777777" w:rsidR="009D54CF" w:rsidRPr="009D54CF" w:rsidRDefault="009D54CF" w:rsidP="009D54CF">
      <w:pPr>
        <w:jc w:val="both"/>
        <w:rPr>
          <w:rFonts w:ascii="Times New Roman" w:hAnsi="Times New Roman" w:cs="Times New Roman"/>
          <w:i/>
          <w:iCs/>
          <w:sz w:val="24"/>
          <w:szCs w:val="24"/>
        </w:rPr>
      </w:pPr>
      <w:bookmarkStart w:id="95" w:name="n4945"/>
      <w:bookmarkEnd w:id="95"/>
      <w:r w:rsidRPr="009D54CF">
        <w:rPr>
          <w:rFonts w:ascii="Times New Roman" w:hAnsi="Times New Roman" w:cs="Times New Roman"/>
          <w:i/>
          <w:iCs/>
          <w:sz w:val="24"/>
          <w:szCs w:val="24"/>
        </w:rPr>
        <w:t>{Пункт 8.3.6 глави 8.3 розділу VIII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8" w:anchor="n17" w:tgtFrame="_blank" w:history="1">
        <w:r w:rsidRPr="009D54CF">
          <w:rPr>
            <w:rStyle w:val="ac"/>
            <w:rFonts w:ascii="Times New Roman" w:hAnsi="Times New Roman" w:cs="Times New Roman"/>
            <w:i/>
            <w:iCs/>
            <w:sz w:val="24"/>
            <w:szCs w:val="24"/>
          </w:rPr>
          <w:t>№ 2408 від 30.12.2024</w:t>
        </w:r>
      </w:hyperlink>
      <w:r w:rsidRPr="009D54CF">
        <w:rPr>
          <w:rFonts w:ascii="Times New Roman" w:hAnsi="Times New Roman" w:cs="Times New Roman"/>
          <w:i/>
          <w:iCs/>
          <w:sz w:val="24"/>
          <w:szCs w:val="24"/>
        </w:rPr>
        <w:t>}</w:t>
      </w:r>
    </w:p>
    <w:p w14:paraId="260E664F" w14:textId="77777777" w:rsidR="009D54CF" w:rsidRPr="009D54CF" w:rsidRDefault="009D54CF" w:rsidP="009D54CF">
      <w:pPr>
        <w:jc w:val="both"/>
        <w:rPr>
          <w:rFonts w:ascii="Times New Roman" w:hAnsi="Times New Roman" w:cs="Times New Roman"/>
          <w:sz w:val="24"/>
          <w:szCs w:val="24"/>
        </w:rPr>
      </w:pPr>
      <w:bookmarkStart w:id="96" w:name="n3138"/>
      <w:bookmarkEnd w:id="96"/>
      <w:r w:rsidRPr="009D54CF">
        <w:rPr>
          <w:rFonts w:ascii="Times New Roman" w:hAnsi="Times New Roman" w:cs="Times New Roman"/>
          <w:sz w:val="24"/>
          <w:szCs w:val="24"/>
        </w:rPr>
        <w:t>8.3.7. Учасники роздрібного ринку мають здійснювати фіксацію отриманих від споживача звернень (скарг/претензій) в окремому єдиному реєстрі із зазначенням наступних даних:</w:t>
      </w:r>
    </w:p>
    <w:p w14:paraId="1177ACC9" w14:textId="77777777" w:rsidR="009D54CF" w:rsidRPr="009D54CF" w:rsidRDefault="009D54CF" w:rsidP="009D54CF">
      <w:pPr>
        <w:jc w:val="both"/>
        <w:rPr>
          <w:rFonts w:ascii="Times New Roman" w:hAnsi="Times New Roman" w:cs="Times New Roman"/>
          <w:sz w:val="24"/>
          <w:szCs w:val="24"/>
        </w:rPr>
      </w:pPr>
      <w:bookmarkStart w:id="97" w:name="n3139"/>
      <w:bookmarkEnd w:id="97"/>
      <w:r w:rsidRPr="009D54CF">
        <w:rPr>
          <w:rFonts w:ascii="Times New Roman" w:hAnsi="Times New Roman" w:cs="Times New Roman"/>
          <w:sz w:val="24"/>
          <w:szCs w:val="24"/>
        </w:rPr>
        <w:t>1) дата отримання звернення/скарги/претензії;</w:t>
      </w:r>
    </w:p>
    <w:p w14:paraId="372C4475" w14:textId="77777777" w:rsidR="009D54CF" w:rsidRPr="009D54CF" w:rsidRDefault="009D54CF" w:rsidP="009D54CF">
      <w:pPr>
        <w:jc w:val="both"/>
        <w:rPr>
          <w:rFonts w:ascii="Times New Roman" w:hAnsi="Times New Roman" w:cs="Times New Roman"/>
          <w:sz w:val="24"/>
          <w:szCs w:val="24"/>
        </w:rPr>
      </w:pPr>
      <w:bookmarkStart w:id="98" w:name="n3140"/>
      <w:bookmarkEnd w:id="98"/>
      <w:r w:rsidRPr="009D54CF">
        <w:rPr>
          <w:rFonts w:ascii="Times New Roman" w:hAnsi="Times New Roman" w:cs="Times New Roman"/>
          <w:sz w:val="24"/>
          <w:szCs w:val="24"/>
        </w:rPr>
        <w:lastRenderedPageBreak/>
        <w:t>2) реєстраційний номер;</w:t>
      </w:r>
    </w:p>
    <w:p w14:paraId="384B0124" w14:textId="77777777" w:rsidR="009D54CF" w:rsidRPr="009D54CF" w:rsidRDefault="009D54CF" w:rsidP="009D54CF">
      <w:pPr>
        <w:jc w:val="both"/>
        <w:rPr>
          <w:rFonts w:ascii="Times New Roman" w:hAnsi="Times New Roman" w:cs="Times New Roman"/>
          <w:sz w:val="24"/>
          <w:szCs w:val="24"/>
        </w:rPr>
      </w:pPr>
      <w:bookmarkStart w:id="99" w:name="n3141"/>
      <w:bookmarkEnd w:id="99"/>
      <w:r w:rsidRPr="009D54CF">
        <w:rPr>
          <w:rFonts w:ascii="Times New Roman" w:hAnsi="Times New Roman" w:cs="Times New Roman"/>
          <w:sz w:val="24"/>
          <w:szCs w:val="24"/>
        </w:rPr>
        <w:t>3) спосіб, у який подано звернення (скаргу/претензію);</w:t>
      </w:r>
    </w:p>
    <w:p w14:paraId="3077843E" w14:textId="77777777" w:rsidR="009D54CF" w:rsidRPr="009D54CF" w:rsidRDefault="009D54CF" w:rsidP="009D54CF">
      <w:pPr>
        <w:jc w:val="both"/>
        <w:rPr>
          <w:rFonts w:ascii="Times New Roman" w:hAnsi="Times New Roman" w:cs="Times New Roman"/>
          <w:sz w:val="24"/>
          <w:szCs w:val="24"/>
        </w:rPr>
      </w:pPr>
      <w:bookmarkStart w:id="100" w:name="n3142"/>
      <w:bookmarkEnd w:id="100"/>
      <w:r w:rsidRPr="009D54CF">
        <w:rPr>
          <w:rFonts w:ascii="Times New Roman" w:hAnsi="Times New Roman" w:cs="Times New Roman"/>
          <w:sz w:val="24"/>
          <w:szCs w:val="24"/>
        </w:rPr>
        <w:t>4) прізвище, ім'я, по батькові, контактні дані споживача, що подав звернення/скаргу/претензію (або від імені якого було подано звернення (скаргу/претензію);</w:t>
      </w:r>
    </w:p>
    <w:p w14:paraId="741900E8" w14:textId="77777777" w:rsidR="009D54CF" w:rsidRPr="009D54CF" w:rsidRDefault="009D54CF" w:rsidP="009D54CF">
      <w:pPr>
        <w:jc w:val="both"/>
        <w:rPr>
          <w:rFonts w:ascii="Times New Roman" w:hAnsi="Times New Roman" w:cs="Times New Roman"/>
          <w:sz w:val="24"/>
          <w:szCs w:val="24"/>
        </w:rPr>
      </w:pPr>
      <w:bookmarkStart w:id="101" w:name="n3143"/>
      <w:bookmarkEnd w:id="101"/>
      <w:r w:rsidRPr="009D54CF">
        <w:rPr>
          <w:rFonts w:ascii="Times New Roman" w:hAnsi="Times New Roman" w:cs="Times New Roman"/>
          <w:sz w:val="24"/>
          <w:szCs w:val="24"/>
        </w:rPr>
        <w:t>5) тематика звернення/скарги/претензії;</w:t>
      </w:r>
    </w:p>
    <w:p w14:paraId="7E44C1EF" w14:textId="77777777" w:rsidR="009D54CF" w:rsidRPr="009D54CF" w:rsidRDefault="009D54CF" w:rsidP="009D54CF">
      <w:pPr>
        <w:jc w:val="both"/>
        <w:rPr>
          <w:rFonts w:ascii="Times New Roman" w:hAnsi="Times New Roman" w:cs="Times New Roman"/>
          <w:sz w:val="24"/>
          <w:szCs w:val="24"/>
        </w:rPr>
      </w:pPr>
      <w:bookmarkStart w:id="102" w:name="n3144"/>
      <w:bookmarkEnd w:id="102"/>
      <w:r w:rsidRPr="009D54CF">
        <w:rPr>
          <w:rFonts w:ascii="Times New Roman" w:hAnsi="Times New Roman" w:cs="Times New Roman"/>
          <w:sz w:val="24"/>
          <w:szCs w:val="24"/>
        </w:rPr>
        <w:t>6) короткий опис змісту звернення/скарги/претензії;</w:t>
      </w:r>
    </w:p>
    <w:p w14:paraId="2ED0DF31" w14:textId="77777777" w:rsidR="009D54CF" w:rsidRPr="009D54CF" w:rsidRDefault="009D54CF" w:rsidP="009D54CF">
      <w:pPr>
        <w:jc w:val="both"/>
        <w:rPr>
          <w:rFonts w:ascii="Times New Roman" w:hAnsi="Times New Roman" w:cs="Times New Roman"/>
          <w:sz w:val="24"/>
          <w:szCs w:val="24"/>
        </w:rPr>
      </w:pPr>
      <w:bookmarkStart w:id="103" w:name="n3145"/>
      <w:bookmarkEnd w:id="103"/>
      <w:r w:rsidRPr="009D54CF">
        <w:rPr>
          <w:rFonts w:ascii="Times New Roman" w:hAnsi="Times New Roman" w:cs="Times New Roman"/>
          <w:sz w:val="24"/>
          <w:szCs w:val="24"/>
        </w:rPr>
        <w:t>7) короткий опис попередньої відповіді на звернення/скаргу/претензію або повідомлення про отримання звернення/скарги/претензії;</w:t>
      </w:r>
    </w:p>
    <w:p w14:paraId="1E0F2DE6" w14:textId="77777777" w:rsidR="009D54CF" w:rsidRPr="009D54CF" w:rsidRDefault="009D54CF" w:rsidP="009D54CF">
      <w:pPr>
        <w:jc w:val="both"/>
        <w:rPr>
          <w:rFonts w:ascii="Times New Roman" w:hAnsi="Times New Roman" w:cs="Times New Roman"/>
          <w:sz w:val="24"/>
          <w:szCs w:val="24"/>
        </w:rPr>
      </w:pPr>
      <w:bookmarkStart w:id="104" w:name="n3146"/>
      <w:bookmarkEnd w:id="104"/>
      <w:r w:rsidRPr="009D54CF">
        <w:rPr>
          <w:rFonts w:ascii="Times New Roman" w:hAnsi="Times New Roman" w:cs="Times New Roman"/>
          <w:sz w:val="24"/>
          <w:szCs w:val="24"/>
        </w:rPr>
        <w:t>8) механізм розгляду звернення/скарги/претензії;</w:t>
      </w:r>
    </w:p>
    <w:p w14:paraId="476094E4" w14:textId="77777777" w:rsidR="009D54CF" w:rsidRPr="009D54CF" w:rsidRDefault="009D54CF" w:rsidP="009D54CF">
      <w:pPr>
        <w:jc w:val="both"/>
        <w:rPr>
          <w:rFonts w:ascii="Times New Roman" w:hAnsi="Times New Roman" w:cs="Times New Roman"/>
          <w:sz w:val="24"/>
          <w:szCs w:val="24"/>
        </w:rPr>
      </w:pPr>
      <w:bookmarkStart w:id="105" w:name="n3147"/>
      <w:bookmarkEnd w:id="105"/>
      <w:r w:rsidRPr="009D54CF">
        <w:rPr>
          <w:rFonts w:ascii="Times New Roman" w:hAnsi="Times New Roman" w:cs="Times New Roman"/>
          <w:sz w:val="24"/>
          <w:szCs w:val="24"/>
        </w:rPr>
        <w:t>9) результат розгляду звернення/скарги/претензії;</w:t>
      </w:r>
    </w:p>
    <w:p w14:paraId="5F3CBB7A" w14:textId="77777777" w:rsidR="009D54CF" w:rsidRPr="009D54CF" w:rsidRDefault="009D54CF" w:rsidP="009D54CF">
      <w:pPr>
        <w:jc w:val="both"/>
        <w:rPr>
          <w:rFonts w:ascii="Times New Roman" w:hAnsi="Times New Roman" w:cs="Times New Roman"/>
          <w:sz w:val="24"/>
          <w:szCs w:val="24"/>
        </w:rPr>
      </w:pPr>
      <w:bookmarkStart w:id="106" w:name="n3148"/>
      <w:bookmarkEnd w:id="106"/>
      <w:r w:rsidRPr="009D54CF">
        <w:rPr>
          <w:rFonts w:ascii="Times New Roman" w:hAnsi="Times New Roman" w:cs="Times New Roman"/>
          <w:sz w:val="24"/>
          <w:szCs w:val="24"/>
        </w:rPr>
        <w:t>10) засоби подальшої комунікації, погоджені зі споживачем.</w:t>
      </w:r>
    </w:p>
    <w:p w14:paraId="37F1308E" w14:textId="77777777" w:rsidR="009D54CF" w:rsidRPr="009D54CF" w:rsidRDefault="009D54CF" w:rsidP="009D54CF">
      <w:pPr>
        <w:jc w:val="both"/>
        <w:rPr>
          <w:rFonts w:ascii="Times New Roman" w:hAnsi="Times New Roman" w:cs="Times New Roman"/>
          <w:sz w:val="24"/>
          <w:szCs w:val="24"/>
        </w:rPr>
      </w:pPr>
      <w:bookmarkStart w:id="107" w:name="n3149"/>
      <w:bookmarkEnd w:id="107"/>
      <w:r w:rsidRPr="009D54CF">
        <w:rPr>
          <w:rFonts w:ascii="Times New Roman" w:hAnsi="Times New Roman" w:cs="Times New Roman"/>
          <w:sz w:val="24"/>
          <w:szCs w:val="24"/>
        </w:rPr>
        <w:t>8.3.8. Отримані учасником роздрібного ринку інформація та/або матеріали від споживача або структурного підрозділу цього учасника роздрібного ринку мають додаватись до звернення/скарги/претензії.</w:t>
      </w:r>
    </w:p>
    <w:p w14:paraId="3AE08D61" w14:textId="77777777" w:rsidR="009D54CF" w:rsidRPr="009D54CF" w:rsidRDefault="009D54CF" w:rsidP="009D54CF">
      <w:pPr>
        <w:jc w:val="both"/>
        <w:rPr>
          <w:rFonts w:ascii="Times New Roman" w:hAnsi="Times New Roman" w:cs="Times New Roman"/>
          <w:sz w:val="24"/>
          <w:szCs w:val="24"/>
        </w:rPr>
      </w:pPr>
      <w:bookmarkStart w:id="108" w:name="n3150"/>
      <w:bookmarkEnd w:id="108"/>
      <w:r w:rsidRPr="009D54CF">
        <w:rPr>
          <w:rFonts w:ascii="Times New Roman" w:hAnsi="Times New Roman" w:cs="Times New Roman"/>
          <w:sz w:val="24"/>
          <w:szCs w:val="24"/>
        </w:rPr>
        <w:t>8.3.9. Усі звернення (скарги/претензії) реєструються учасником роздрібного ринку, як отримані:</w:t>
      </w:r>
    </w:p>
    <w:p w14:paraId="539C9B41" w14:textId="77777777" w:rsidR="009D54CF" w:rsidRPr="009D54CF" w:rsidRDefault="009D54CF" w:rsidP="009D54CF">
      <w:pPr>
        <w:jc w:val="both"/>
        <w:rPr>
          <w:rFonts w:ascii="Times New Roman" w:hAnsi="Times New Roman" w:cs="Times New Roman"/>
          <w:sz w:val="24"/>
          <w:szCs w:val="24"/>
        </w:rPr>
      </w:pPr>
      <w:bookmarkStart w:id="109" w:name="n3151"/>
      <w:bookmarkEnd w:id="109"/>
      <w:r w:rsidRPr="009D54CF">
        <w:rPr>
          <w:rFonts w:ascii="Times New Roman" w:hAnsi="Times New Roman" w:cs="Times New Roman"/>
          <w:sz w:val="24"/>
          <w:szCs w:val="24"/>
        </w:rPr>
        <w:t>1) якщо відповідне звернення (скарга/претензія) подане в усній формі (засобами телефонного зв'язку або в офісі учасника роздрібного ринку) - у день його (її) отримання;</w:t>
      </w:r>
    </w:p>
    <w:p w14:paraId="39FCDE5C" w14:textId="77777777" w:rsidR="009D54CF" w:rsidRPr="009D54CF" w:rsidRDefault="009D54CF" w:rsidP="009D54CF">
      <w:pPr>
        <w:jc w:val="both"/>
        <w:rPr>
          <w:rFonts w:ascii="Times New Roman" w:hAnsi="Times New Roman" w:cs="Times New Roman"/>
          <w:sz w:val="24"/>
          <w:szCs w:val="24"/>
        </w:rPr>
      </w:pPr>
      <w:bookmarkStart w:id="110" w:name="n3152"/>
      <w:bookmarkEnd w:id="110"/>
      <w:r w:rsidRPr="009D54CF">
        <w:rPr>
          <w:rFonts w:ascii="Times New Roman" w:hAnsi="Times New Roman" w:cs="Times New Roman"/>
          <w:sz w:val="24"/>
          <w:szCs w:val="24"/>
        </w:rPr>
        <w:t>2) у робочий день отримання звернення/скарги/претензії - якщо відповідне звернення (скарга/претензія) подано у письмовій формі (у тому числі електронною поштою) та отримане учасником роздрібного ринку за 1 годину до завершення робочого дня.</w:t>
      </w:r>
    </w:p>
    <w:p w14:paraId="34EB4FC8" w14:textId="77777777" w:rsidR="009D54CF" w:rsidRPr="009D54CF" w:rsidRDefault="009D54CF" w:rsidP="009D54CF">
      <w:pPr>
        <w:jc w:val="both"/>
        <w:rPr>
          <w:rFonts w:ascii="Times New Roman" w:hAnsi="Times New Roman" w:cs="Times New Roman"/>
          <w:sz w:val="24"/>
          <w:szCs w:val="24"/>
        </w:rPr>
      </w:pPr>
      <w:bookmarkStart w:id="111" w:name="n3153"/>
      <w:bookmarkEnd w:id="111"/>
      <w:r w:rsidRPr="009D54CF">
        <w:rPr>
          <w:rFonts w:ascii="Times New Roman" w:hAnsi="Times New Roman" w:cs="Times New Roman"/>
          <w:sz w:val="24"/>
          <w:szCs w:val="24"/>
        </w:rPr>
        <w:t>8.3.10. У разі повторного звернення (скарги/претензії) споживача з питання, яке не було вирішено учасником роздрібного ринку по суті та яке зафіксовано як вирішене, учасник роздрібного ринку має:</w:t>
      </w:r>
    </w:p>
    <w:p w14:paraId="426075C3" w14:textId="77777777" w:rsidR="009D54CF" w:rsidRPr="009D54CF" w:rsidRDefault="009D54CF" w:rsidP="009D54CF">
      <w:pPr>
        <w:jc w:val="both"/>
        <w:rPr>
          <w:rFonts w:ascii="Times New Roman" w:hAnsi="Times New Roman" w:cs="Times New Roman"/>
          <w:sz w:val="24"/>
          <w:szCs w:val="24"/>
        </w:rPr>
      </w:pPr>
      <w:bookmarkStart w:id="112" w:name="n3154"/>
      <w:bookmarkEnd w:id="112"/>
      <w:r w:rsidRPr="009D54CF">
        <w:rPr>
          <w:rFonts w:ascii="Times New Roman" w:hAnsi="Times New Roman" w:cs="Times New Roman"/>
          <w:sz w:val="24"/>
          <w:szCs w:val="24"/>
        </w:rPr>
        <w:t>1) зареєструвати звернення (скаргу/претензію) у реєстрі як окреме звернення (скаргу/претензію), позначивши його як таке, що є повторним та потребує негайного вирішення;</w:t>
      </w:r>
    </w:p>
    <w:p w14:paraId="099285F8" w14:textId="77777777" w:rsidR="009D54CF" w:rsidRPr="009D54CF" w:rsidRDefault="009D54CF" w:rsidP="009D54CF">
      <w:pPr>
        <w:jc w:val="both"/>
        <w:rPr>
          <w:rFonts w:ascii="Times New Roman" w:hAnsi="Times New Roman" w:cs="Times New Roman"/>
          <w:sz w:val="24"/>
          <w:szCs w:val="24"/>
        </w:rPr>
      </w:pPr>
      <w:bookmarkStart w:id="113" w:name="n3155"/>
      <w:bookmarkEnd w:id="113"/>
      <w:r w:rsidRPr="009D54CF">
        <w:rPr>
          <w:rFonts w:ascii="Times New Roman" w:hAnsi="Times New Roman" w:cs="Times New Roman"/>
          <w:sz w:val="24"/>
          <w:szCs w:val="24"/>
        </w:rPr>
        <w:t>2) протягом одного робочого дня з дня отримання повторного звернення/скарги/претензії повідомити споживача про початок його (її) повторного розгляду та вказати строки його (її) вирішення.</w:t>
      </w:r>
    </w:p>
    <w:p w14:paraId="552A438C" w14:textId="77777777" w:rsidR="009D54CF" w:rsidRPr="009D54CF" w:rsidRDefault="009D54CF" w:rsidP="009D54CF">
      <w:pPr>
        <w:jc w:val="both"/>
        <w:rPr>
          <w:rFonts w:ascii="Times New Roman" w:hAnsi="Times New Roman" w:cs="Times New Roman"/>
          <w:sz w:val="24"/>
          <w:szCs w:val="24"/>
        </w:rPr>
      </w:pPr>
      <w:bookmarkStart w:id="114" w:name="n3156"/>
      <w:bookmarkEnd w:id="114"/>
      <w:r w:rsidRPr="009D54CF">
        <w:rPr>
          <w:rFonts w:ascii="Times New Roman" w:hAnsi="Times New Roman" w:cs="Times New Roman"/>
          <w:sz w:val="24"/>
          <w:szCs w:val="24"/>
        </w:rPr>
        <w:t>8.3.11. Учасник роздрібного ринку розглядає звернення/скаргу/претензію в найкоротший строк, але не більше 30 календарних днів з дати отримання звернення/скарги/претензії, якщо менший строк не встановлено чинним законодавством, цими Правилами, </w:t>
      </w:r>
      <w:hyperlink r:id="rId29" w:anchor="n23" w:tgtFrame="_blank" w:history="1">
        <w:r w:rsidRPr="009D54CF">
          <w:rPr>
            <w:rStyle w:val="ac"/>
            <w:rFonts w:ascii="Times New Roman" w:hAnsi="Times New Roman" w:cs="Times New Roman"/>
            <w:sz w:val="24"/>
            <w:szCs w:val="24"/>
          </w:rPr>
          <w:t>Кодексом системи передачі</w:t>
        </w:r>
      </w:hyperlink>
      <w:r w:rsidRPr="009D54CF">
        <w:rPr>
          <w:rFonts w:ascii="Times New Roman" w:hAnsi="Times New Roman" w:cs="Times New Roman"/>
          <w:sz w:val="24"/>
          <w:szCs w:val="24"/>
        </w:rPr>
        <w:t> та </w:t>
      </w:r>
      <w:hyperlink r:id="rId30" w:anchor="n11" w:tgtFrame="_blank" w:history="1">
        <w:r w:rsidRPr="009D54CF">
          <w:rPr>
            <w:rStyle w:val="ac"/>
            <w:rFonts w:ascii="Times New Roman" w:hAnsi="Times New Roman" w:cs="Times New Roman"/>
            <w:sz w:val="24"/>
            <w:szCs w:val="24"/>
          </w:rPr>
          <w:t>Кодексом системи розподілу</w:t>
        </w:r>
      </w:hyperlink>
      <w:r w:rsidRPr="009D54CF">
        <w:rPr>
          <w:rFonts w:ascii="Times New Roman" w:hAnsi="Times New Roman" w:cs="Times New Roman"/>
          <w:sz w:val="24"/>
          <w:szCs w:val="24"/>
        </w:rPr>
        <w:t>.</w:t>
      </w:r>
    </w:p>
    <w:p w14:paraId="516E4480" w14:textId="77777777" w:rsidR="009D54CF" w:rsidRPr="009D54CF" w:rsidRDefault="009D54CF" w:rsidP="009D54CF">
      <w:pPr>
        <w:jc w:val="both"/>
        <w:rPr>
          <w:rFonts w:ascii="Times New Roman" w:hAnsi="Times New Roman" w:cs="Times New Roman"/>
          <w:sz w:val="24"/>
          <w:szCs w:val="24"/>
        </w:rPr>
      </w:pPr>
      <w:bookmarkStart w:id="115" w:name="n3157"/>
      <w:bookmarkEnd w:id="115"/>
      <w:r w:rsidRPr="009D54CF">
        <w:rPr>
          <w:rFonts w:ascii="Times New Roman" w:hAnsi="Times New Roman" w:cs="Times New Roman"/>
          <w:sz w:val="24"/>
          <w:szCs w:val="24"/>
        </w:rPr>
        <w:t>Якщо під час розгляду звернення (скарги/претензії) необхідно здійснити технічну перевірку або провести експертизу засобу комерційного обліку, строк розгляду звернення/скарги/претензії призупиняється на час проведення технічної перевірки або експертизи, про що повідомляється споживач, який подав звернення (скаргу/претензію).</w:t>
      </w:r>
    </w:p>
    <w:p w14:paraId="0E46B8E5" w14:textId="77777777" w:rsidR="009D54CF" w:rsidRPr="009D54CF" w:rsidRDefault="009D54CF" w:rsidP="009D54CF">
      <w:pPr>
        <w:jc w:val="both"/>
        <w:rPr>
          <w:rFonts w:ascii="Times New Roman" w:hAnsi="Times New Roman" w:cs="Times New Roman"/>
          <w:sz w:val="24"/>
          <w:szCs w:val="24"/>
        </w:rPr>
      </w:pPr>
      <w:bookmarkStart w:id="116" w:name="n3158"/>
      <w:bookmarkEnd w:id="116"/>
      <w:r w:rsidRPr="009D54CF">
        <w:rPr>
          <w:rFonts w:ascii="Times New Roman" w:hAnsi="Times New Roman" w:cs="Times New Roman"/>
          <w:sz w:val="24"/>
          <w:szCs w:val="24"/>
        </w:rPr>
        <w:lastRenderedPageBreak/>
        <w:t>Відлік перебігу строку розгляду у цьому разі поновлюється з дати отримання результатів технічної перевірки або експертизи, про що повідомляється споживач, який подав звернення (скаргу/претензію). При цьому загальний строк розгляду зазначеного звернення (скарги/претензії) не може перевищувати 45 днів.</w:t>
      </w:r>
    </w:p>
    <w:p w14:paraId="4A2FED3A" w14:textId="77777777" w:rsidR="009D54CF" w:rsidRPr="009D54CF" w:rsidRDefault="009D54CF" w:rsidP="009D54CF">
      <w:pPr>
        <w:jc w:val="both"/>
        <w:rPr>
          <w:rFonts w:ascii="Times New Roman" w:hAnsi="Times New Roman" w:cs="Times New Roman"/>
          <w:sz w:val="24"/>
          <w:szCs w:val="24"/>
        </w:rPr>
      </w:pPr>
      <w:bookmarkStart w:id="117" w:name="n3159"/>
      <w:bookmarkEnd w:id="117"/>
      <w:r w:rsidRPr="009D54CF">
        <w:rPr>
          <w:rFonts w:ascii="Times New Roman" w:hAnsi="Times New Roman" w:cs="Times New Roman"/>
          <w:sz w:val="24"/>
          <w:szCs w:val="24"/>
        </w:rPr>
        <w:t>Звернення (скарги/претензії) побутових споживачів, які мають встановлені законодавством пільги, розглядаються першочергово.</w:t>
      </w:r>
    </w:p>
    <w:p w14:paraId="2BACA137" w14:textId="77777777" w:rsidR="009D54CF" w:rsidRPr="009D54CF" w:rsidRDefault="009D54CF" w:rsidP="009D54CF">
      <w:pPr>
        <w:jc w:val="both"/>
        <w:rPr>
          <w:rFonts w:ascii="Times New Roman" w:hAnsi="Times New Roman" w:cs="Times New Roman"/>
          <w:sz w:val="24"/>
          <w:szCs w:val="24"/>
        </w:rPr>
      </w:pPr>
      <w:bookmarkStart w:id="118" w:name="n3160"/>
      <w:bookmarkEnd w:id="118"/>
      <w:r w:rsidRPr="009D54CF">
        <w:rPr>
          <w:rFonts w:ascii="Times New Roman" w:hAnsi="Times New Roman" w:cs="Times New Roman"/>
          <w:sz w:val="24"/>
          <w:szCs w:val="24"/>
        </w:rPr>
        <w:t>Електропостачальник розглядає звернення споживачів щодо перевірки правильності рахунку за електричну енергію, а оператор системи - рахунку за послуги з розподілу (передачі) електричної енергії, у строк до 5 робочих днів з дня отримання ними такого звернення.</w:t>
      </w:r>
    </w:p>
    <w:p w14:paraId="18B177FA" w14:textId="77777777" w:rsidR="009D54CF" w:rsidRPr="009D54CF" w:rsidRDefault="009D54CF" w:rsidP="009D54CF">
      <w:pPr>
        <w:jc w:val="both"/>
        <w:rPr>
          <w:rFonts w:ascii="Times New Roman" w:hAnsi="Times New Roman" w:cs="Times New Roman"/>
          <w:sz w:val="24"/>
          <w:szCs w:val="24"/>
        </w:rPr>
      </w:pPr>
      <w:bookmarkStart w:id="119" w:name="n3161"/>
      <w:bookmarkEnd w:id="119"/>
      <w:r w:rsidRPr="009D54CF">
        <w:rPr>
          <w:rFonts w:ascii="Times New Roman" w:hAnsi="Times New Roman" w:cs="Times New Roman"/>
          <w:sz w:val="24"/>
          <w:szCs w:val="24"/>
        </w:rPr>
        <w:t>Разом із відповіддю споживачу надається інформація щодо альтернативних механізмів та шляхів вирішення відповідних спорів (питань) та контактні дані відповідальних органів державної влади, місцевого самоврядування, посадових осіб, уповноважених розглядати такі звернення/скарги/претензії.</w:t>
      </w:r>
    </w:p>
    <w:p w14:paraId="6B545FC0" w14:textId="77777777" w:rsidR="009D54CF" w:rsidRPr="009D54CF" w:rsidRDefault="009D54CF" w:rsidP="009D54CF">
      <w:pPr>
        <w:jc w:val="both"/>
        <w:rPr>
          <w:rFonts w:ascii="Times New Roman" w:hAnsi="Times New Roman" w:cs="Times New Roman"/>
          <w:sz w:val="24"/>
          <w:szCs w:val="24"/>
        </w:rPr>
      </w:pPr>
      <w:bookmarkStart w:id="120" w:name="n3162"/>
      <w:bookmarkEnd w:id="120"/>
      <w:r w:rsidRPr="009D54CF">
        <w:rPr>
          <w:rFonts w:ascii="Times New Roman" w:hAnsi="Times New Roman" w:cs="Times New Roman"/>
          <w:sz w:val="24"/>
          <w:szCs w:val="24"/>
        </w:rPr>
        <w:t>8.3.12. У разі отримання електропостачальником/оператором системи звернення (скарги/претензії) споживача з питань, що не належать до його компетенції, він надсилає таке звернення/скаргу/претензію за належністю відповідному учаснику роздрібного ринку відповідно до компетенції протягом 5 робочих днів, про що в цей же строк повідомляє споживача.</w:t>
      </w:r>
    </w:p>
    <w:p w14:paraId="1EEA2FDB" w14:textId="77777777" w:rsidR="009D54CF" w:rsidRPr="009D54CF" w:rsidRDefault="009D54CF" w:rsidP="009D54CF">
      <w:pPr>
        <w:jc w:val="both"/>
        <w:rPr>
          <w:rFonts w:ascii="Times New Roman" w:hAnsi="Times New Roman" w:cs="Times New Roman"/>
          <w:sz w:val="24"/>
          <w:szCs w:val="24"/>
        </w:rPr>
      </w:pPr>
      <w:bookmarkStart w:id="121" w:name="n3163"/>
      <w:bookmarkEnd w:id="121"/>
      <w:r w:rsidRPr="009D54CF">
        <w:rPr>
          <w:rFonts w:ascii="Times New Roman" w:hAnsi="Times New Roman" w:cs="Times New Roman"/>
          <w:sz w:val="24"/>
          <w:szCs w:val="24"/>
        </w:rPr>
        <w:t>8.3.13. Звернення (скарги/претензії) споживача, отримані учасником роздрібного ринку через електропостачальника/оператора системи або орган державної влади, місцевого самоврядування, розглядаються електропостачальником/оператором системи у порядку, визначеному цими Правилами.</w:t>
      </w:r>
    </w:p>
    <w:p w14:paraId="193A95A4" w14:textId="77777777" w:rsidR="009D54CF" w:rsidRPr="009D54CF" w:rsidRDefault="009D54CF" w:rsidP="009D54CF">
      <w:pPr>
        <w:jc w:val="both"/>
        <w:rPr>
          <w:rFonts w:ascii="Times New Roman" w:hAnsi="Times New Roman" w:cs="Times New Roman"/>
          <w:sz w:val="24"/>
          <w:szCs w:val="24"/>
        </w:rPr>
      </w:pPr>
      <w:bookmarkStart w:id="122" w:name="n3164"/>
      <w:bookmarkEnd w:id="122"/>
      <w:r w:rsidRPr="009D54CF">
        <w:rPr>
          <w:rFonts w:ascii="Times New Roman" w:hAnsi="Times New Roman" w:cs="Times New Roman"/>
          <w:sz w:val="24"/>
          <w:szCs w:val="24"/>
        </w:rPr>
        <w:t>8.3.14. Учасники роздрібного ринку мають вести єдину базу даних щодо звернень/скарг/претензій споживачів (незалежно від форми отримання та механізму їх розгляду).</w:t>
      </w:r>
    </w:p>
    <w:p w14:paraId="778B6714" w14:textId="77777777" w:rsidR="009D54CF" w:rsidRPr="009D54CF" w:rsidRDefault="009D54CF" w:rsidP="009D54CF">
      <w:pPr>
        <w:jc w:val="both"/>
        <w:rPr>
          <w:rFonts w:ascii="Times New Roman" w:hAnsi="Times New Roman" w:cs="Times New Roman"/>
          <w:sz w:val="24"/>
          <w:szCs w:val="24"/>
        </w:rPr>
      </w:pPr>
      <w:bookmarkStart w:id="123" w:name="n3165"/>
      <w:bookmarkEnd w:id="123"/>
      <w:r w:rsidRPr="009D54CF">
        <w:rPr>
          <w:rFonts w:ascii="Times New Roman" w:hAnsi="Times New Roman" w:cs="Times New Roman"/>
          <w:sz w:val="24"/>
          <w:szCs w:val="24"/>
        </w:rPr>
        <w:t>Учасники роздрібного ринку мають забезпечити збереження баз даних щодо звернень/скарг/претензій споживачів протягом 5 років.</w:t>
      </w:r>
    </w:p>
    <w:p w14:paraId="39FE5471" w14:textId="77777777" w:rsidR="009D54CF" w:rsidRPr="009D54CF" w:rsidRDefault="009D54CF" w:rsidP="009D54CF">
      <w:pPr>
        <w:jc w:val="both"/>
        <w:rPr>
          <w:rFonts w:ascii="Times New Roman" w:hAnsi="Times New Roman" w:cs="Times New Roman"/>
          <w:sz w:val="24"/>
          <w:szCs w:val="24"/>
        </w:rPr>
      </w:pPr>
      <w:bookmarkStart w:id="124" w:name="n3166"/>
      <w:bookmarkEnd w:id="124"/>
      <w:r w:rsidRPr="009D54CF">
        <w:rPr>
          <w:rFonts w:ascii="Times New Roman" w:hAnsi="Times New Roman" w:cs="Times New Roman"/>
          <w:sz w:val="24"/>
          <w:szCs w:val="24"/>
        </w:rPr>
        <w:t>8.3.15. Учасники роздрібного ринку мають:</w:t>
      </w:r>
    </w:p>
    <w:p w14:paraId="6CFA355C" w14:textId="77777777" w:rsidR="009D54CF" w:rsidRPr="009D54CF" w:rsidRDefault="009D54CF" w:rsidP="009D54CF">
      <w:pPr>
        <w:jc w:val="both"/>
        <w:rPr>
          <w:rFonts w:ascii="Times New Roman" w:hAnsi="Times New Roman" w:cs="Times New Roman"/>
          <w:sz w:val="24"/>
          <w:szCs w:val="24"/>
        </w:rPr>
      </w:pPr>
      <w:bookmarkStart w:id="125" w:name="n3167"/>
      <w:bookmarkEnd w:id="125"/>
      <w:r w:rsidRPr="009D54CF">
        <w:rPr>
          <w:rFonts w:ascii="Times New Roman" w:hAnsi="Times New Roman" w:cs="Times New Roman"/>
          <w:sz w:val="24"/>
          <w:szCs w:val="24"/>
        </w:rPr>
        <w:t>1) здійснювати моніторинг дотримання стандартів та вимог до якості обслуговування споживачів. Результати такого моніторингу мають щокварталу розміщуватись на офіційному вебсайті відповідного учасника роздрібного ринку;</w:t>
      </w:r>
    </w:p>
    <w:p w14:paraId="55DE011B" w14:textId="77777777" w:rsidR="009D54CF" w:rsidRPr="009D54CF" w:rsidRDefault="009D54CF" w:rsidP="009D54CF">
      <w:pPr>
        <w:jc w:val="both"/>
        <w:rPr>
          <w:rFonts w:ascii="Times New Roman" w:hAnsi="Times New Roman" w:cs="Times New Roman"/>
          <w:sz w:val="24"/>
          <w:szCs w:val="24"/>
        </w:rPr>
      </w:pPr>
      <w:bookmarkStart w:id="126" w:name="n3168"/>
      <w:bookmarkEnd w:id="126"/>
      <w:r w:rsidRPr="009D54CF">
        <w:rPr>
          <w:rFonts w:ascii="Times New Roman" w:hAnsi="Times New Roman" w:cs="Times New Roman"/>
          <w:sz w:val="24"/>
          <w:szCs w:val="24"/>
        </w:rPr>
        <w:t>2) подавати Регулятору звіт про розгляд звернень/скарг/претензій споживачів відповідно до затвердженого Регулятором порядку.</w:t>
      </w:r>
    </w:p>
    <w:p w14:paraId="40DD5E39" w14:textId="77777777" w:rsidR="009D54CF" w:rsidRPr="009D54CF" w:rsidRDefault="009D54CF" w:rsidP="009D54CF">
      <w:pPr>
        <w:jc w:val="both"/>
        <w:rPr>
          <w:rFonts w:ascii="Times New Roman" w:hAnsi="Times New Roman" w:cs="Times New Roman"/>
          <w:sz w:val="24"/>
          <w:szCs w:val="24"/>
        </w:rPr>
      </w:pPr>
      <w:bookmarkStart w:id="127" w:name="n3169"/>
      <w:bookmarkEnd w:id="127"/>
      <w:r w:rsidRPr="009D54CF">
        <w:rPr>
          <w:rFonts w:ascii="Times New Roman" w:hAnsi="Times New Roman" w:cs="Times New Roman"/>
          <w:sz w:val="24"/>
          <w:szCs w:val="24"/>
        </w:rPr>
        <w:t>8.3.16. Учасники роздрібного ринку мають оприлюднювати на своєму офіційному вебсайті щорічний звіт щодо розгляду звернень/скарг/претензій. Цей звіт має містити таку інформацію:</w:t>
      </w:r>
    </w:p>
    <w:p w14:paraId="07747C63" w14:textId="77777777" w:rsidR="009D54CF" w:rsidRPr="009D54CF" w:rsidRDefault="009D54CF" w:rsidP="009D54CF">
      <w:pPr>
        <w:jc w:val="both"/>
        <w:rPr>
          <w:rFonts w:ascii="Times New Roman" w:hAnsi="Times New Roman" w:cs="Times New Roman"/>
          <w:sz w:val="24"/>
          <w:szCs w:val="24"/>
        </w:rPr>
      </w:pPr>
      <w:bookmarkStart w:id="128" w:name="n3170"/>
      <w:bookmarkEnd w:id="128"/>
      <w:r w:rsidRPr="009D54CF">
        <w:rPr>
          <w:rFonts w:ascii="Times New Roman" w:hAnsi="Times New Roman" w:cs="Times New Roman"/>
          <w:sz w:val="24"/>
          <w:szCs w:val="24"/>
        </w:rPr>
        <w:t>1) загальну кількість звернень (скарг/претензій) споживачів, отриманих електропостачальником/оператором системи у звітному році (окремо для побутових та непобутових споживачів), за тематиками відповідно до загальної класифікації;</w:t>
      </w:r>
    </w:p>
    <w:p w14:paraId="1AD4A6FA" w14:textId="77777777" w:rsidR="009D54CF" w:rsidRPr="009D54CF" w:rsidRDefault="009D54CF" w:rsidP="009D54CF">
      <w:pPr>
        <w:jc w:val="both"/>
        <w:rPr>
          <w:rFonts w:ascii="Times New Roman" w:hAnsi="Times New Roman" w:cs="Times New Roman"/>
          <w:sz w:val="24"/>
          <w:szCs w:val="24"/>
        </w:rPr>
      </w:pPr>
      <w:bookmarkStart w:id="129" w:name="n3171"/>
      <w:bookmarkEnd w:id="129"/>
      <w:r w:rsidRPr="009D54CF">
        <w:rPr>
          <w:rFonts w:ascii="Times New Roman" w:hAnsi="Times New Roman" w:cs="Times New Roman"/>
          <w:sz w:val="24"/>
          <w:szCs w:val="24"/>
        </w:rPr>
        <w:lastRenderedPageBreak/>
        <w:t>2) кількість звернень (скарг/претензій) споживачів, на які було надіслано попередню відповідь або повідомлення про початок розгляду звернення (скарги/претензії) відповідно до вимог </w:t>
      </w:r>
      <w:hyperlink r:id="rId31" w:anchor="n3132" w:history="1">
        <w:r w:rsidRPr="009D54CF">
          <w:rPr>
            <w:rStyle w:val="ac"/>
            <w:rFonts w:ascii="Times New Roman" w:hAnsi="Times New Roman" w:cs="Times New Roman"/>
            <w:sz w:val="24"/>
            <w:szCs w:val="24"/>
          </w:rPr>
          <w:t>пункту 8.3.4</w:t>
        </w:r>
      </w:hyperlink>
      <w:r w:rsidRPr="009D54CF">
        <w:rPr>
          <w:rFonts w:ascii="Times New Roman" w:hAnsi="Times New Roman" w:cs="Times New Roman"/>
          <w:sz w:val="24"/>
          <w:szCs w:val="24"/>
        </w:rPr>
        <w:t> цієї глави;</w:t>
      </w:r>
    </w:p>
    <w:p w14:paraId="6B168375" w14:textId="77777777" w:rsidR="009D54CF" w:rsidRPr="009D54CF" w:rsidRDefault="009D54CF" w:rsidP="009D54CF">
      <w:pPr>
        <w:jc w:val="both"/>
        <w:rPr>
          <w:rFonts w:ascii="Times New Roman" w:hAnsi="Times New Roman" w:cs="Times New Roman"/>
          <w:sz w:val="24"/>
          <w:szCs w:val="24"/>
        </w:rPr>
      </w:pPr>
      <w:bookmarkStart w:id="130" w:name="n3172"/>
      <w:bookmarkEnd w:id="130"/>
      <w:r w:rsidRPr="009D54CF">
        <w:rPr>
          <w:rFonts w:ascii="Times New Roman" w:hAnsi="Times New Roman" w:cs="Times New Roman"/>
          <w:sz w:val="24"/>
          <w:szCs w:val="24"/>
        </w:rPr>
        <w:t>3) середній час розгляду звернення (скарги/претензії) електропостачальником/оператором системи за тематиками відповідно до загальної класифікації;</w:t>
      </w:r>
    </w:p>
    <w:p w14:paraId="59BE1A03" w14:textId="77777777" w:rsidR="009D54CF" w:rsidRPr="009D54CF" w:rsidRDefault="009D54CF" w:rsidP="009D54CF">
      <w:pPr>
        <w:jc w:val="both"/>
        <w:rPr>
          <w:rFonts w:ascii="Times New Roman" w:hAnsi="Times New Roman" w:cs="Times New Roman"/>
          <w:sz w:val="24"/>
          <w:szCs w:val="24"/>
        </w:rPr>
      </w:pPr>
      <w:bookmarkStart w:id="131" w:name="n3173"/>
      <w:bookmarkEnd w:id="131"/>
      <w:r w:rsidRPr="009D54CF">
        <w:rPr>
          <w:rFonts w:ascii="Times New Roman" w:hAnsi="Times New Roman" w:cs="Times New Roman"/>
          <w:sz w:val="24"/>
          <w:szCs w:val="24"/>
        </w:rPr>
        <w:t>4) короткий опис та процедури розгляду звернень (скарг/претензій) споживачів.</w:t>
      </w:r>
    </w:p>
    <w:p w14:paraId="6CF8BE54" w14:textId="77777777" w:rsidR="009D54CF" w:rsidRPr="009D54CF" w:rsidRDefault="009D54CF" w:rsidP="009D54CF">
      <w:pPr>
        <w:jc w:val="both"/>
        <w:rPr>
          <w:rFonts w:ascii="Times New Roman" w:hAnsi="Times New Roman" w:cs="Times New Roman"/>
          <w:sz w:val="24"/>
          <w:szCs w:val="24"/>
        </w:rPr>
      </w:pPr>
      <w:bookmarkStart w:id="132" w:name="n3174"/>
      <w:bookmarkEnd w:id="132"/>
      <w:r w:rsidRPr="009D54CF">
        <w:rPr>
          <w:rFonts w:ascii="Times New Roman" w:hAnsi="Times New Roman" w:cs="Times New Roman"/>
          <w:sz w:val="24"/>
          <w:szCs w:val="24"/>
        </w:rPr>
        <w:t>8.3.17. Учасники роздрібного ринку, які обслуговують 100000 споживачів та більше, повинні створити:</w:t>
      </w:r>
    </w:p>
    <w:p w14:paraId="1DAA832B" w14:textId="77777777" w:rsidR="009D54CF" w:rsidRPr="009D54CF" w:rsidRDefault="009D54CF" w:rsidP="009D54CF">
      <w:pPr>
        <w:jc w:val="both"/>
        <w:rPr>
          <w:rFonts w:ascii="Times New Roman" w:hAnsi="Times New Roman" w:cs="Times New Roman"/>
          <w:sz w:val="24"/>
          <w:szCs w:val="24"/>
        </w:rPr>
      </w:pPr>
      <w:bookmarkStart w:id="133" w:name="n4947"/>
      <w:bookmarkEnd w:id="133"/>
      <w:r w:rsidRPr="009D54CF">
        <w:rPr>
          <w:rFonts w:ascii="Times New Roman" w:hAnsi="Times New Roman" w:cs="Times New Roman"/>
          <w:sz w:val="24"/>
          <w:szCs w:val="24"/>
        </w:rPr>
        <w:t>центри обслуговування споживачів, які, у тому числі, приймають звернення/скарги/претензії споживачів, надають роз'яснення та інформацію, передбачену законодавством;</w:t>
      </w:r>
    </w:p>
    <w:p w14:paraId="3176DCC4" w14:textId="77777777" w:rsidR="009D54CF" w:rsidRPr="009D54CF" w:rsidRDefault="009D54CF" w:rsidP="009D54CF">
      <w:pPr>
        <w:jc w:val="both"/>
        <w:rPr>
          <w:rFonts w:ascii="Times New Roman" w:hAnsi="Times New Roman" w:cs="Times New Roman"/>
          <w:sz w:val="24"/>
          <w:szCs w:val="24"/>
        </w:rPr>
      </w:pPr>
      <w:bookmarkStart w:id="134" w:name="n4948"/>
      <w:bookmarkEnd w:id="134"/>
      <w:r w:rsidRPr="009D54CF">
        <w:rPr>
          <w:rFonts w:ascii="Times New Roman" w:hAnsi="Times New Roman" w:cs="Times New Roman"/>
          <w:sz w:val="24"/>
          <w:szCs w:val="24"/>
        </w:rPr>
        <w:t>Центр  розгляду скарг;</w:t>
      </w:r>
    </w:p>
    <w:p w14:paraId="3800245E" w14:textId="77777777" w:rsidR="009D54CF" w:rsidRPr="009D54CF" w:rsidRDefault="009D54CF" w:rsidP="009D54CF">
      <w:pPr>
        <w:jc w:val="both"/>
        <w:rPr>
          <w:rFonts w:ascii="Times New Roman" w:hAnsi="Times New Roman" w:cs="Times New Roman"/>
          <w:sz w:val="24"/>
          <w:szCs w:val="24"/>
        </w:rPr>
      </w:pPr>
      <w:bookmarkStart w:id="135" w:name="n4949"/>
      <w:bookmarkEnd w:id="135"/>
      <w:r w:rsidRPr="009D54CF">
        <w:rPr>
          <w:rFonts w:ascii="Times New Roman" w:hAnsi="Times New Roman" w:cs="Times New Roman"/>
          <w:sz w:val="24"/>
          <w:szCs w:val="24"/>
        </w:rPr>
        <w:t>кол-центр.</w:t>
      </w:r>
    </w:p>
    <w:p w14:paraId="788009D4" w14:textId="77777777" w:rsidR="009D54CF" w:rsidRPr="009D54CF" w:rsidRDefault="009D54CF" w:rsidP="009D54CF">
      <w:pPr>
        <w:jc w:val="both"/>
        <w:rPr>
          <w:rFonts w:ascii="Times New Roman" w:hAnsi="Times New Roman" w:cs="Times New Roman"/>
          <w:sz w:val="24"/>
          <w:szCs w:val="24"/>
        </w:rPr>
      </w:pPr>
      <w:bookmarkStart w:id="136" w:name="n4950"/>
      <w:bookmarkEnd w:id="136"/>
      <w:r w:rsidRPr="009D54CF">
        <w:rPr>
          <w:rFonts w:ascii="Times New Roman" w:hAnsi="Times New Roman" w:cs="Times New Roman"/>
          <w:sz w:val="24"/>
          <w:szCs w:val="24"/>
        </w:rPr>
        <w:t>У центрі обслуговування споживачів має бути організоване єдине вікно для прийому та видачі документів щодо надання послуг учасниками роздрібного ринку.</w:t>
      </w:r>
    </w:p>
    <w:p w14:paraId="6306087E" w14:textId="77777777" w:rsidR="009D54CF" w:rsidRPr="009D54CF" w:rsidRDefault="009D54CF" w:rsidP="009D54CF">
      <w:pPr>
        <w:jc w:val="both"/>
        <w:rPr>
          <w:rFonts w:ascii="Times New Roman" w:hAnsi="Times New Roman" w:cs="Times New Roman"/>
          <w:sz w:val="24"/>
          <w:szCs w:val="24"/>
        </w:rPr>
      </w:pPr>
      <w:bookmarkStart w:id="137" w:name="n4951"/>
      <w:bookmarkEnd w:id="137"/>
      <w:r w:rsidRPr="009D54CF">
        <w:rPr>
          <w:rFonts w:ascii="Times New Roman" w:hAnsi="Times New Roman" w:cs="Times New Roman"/>
          <w:sz w:val="24"/>
          <w:szCs w:val="24"/>
        </w:rPr>
        <w:t>Для учасників роздрібного ринку, які обслуговують менше 100000 споживачів, створення центрів обслуговування споживачів не є обов'язковим. У такому разі функції центра обслуговування споживачів, зокрема щодо забезпечення дотримання визначеного цими Правилами порядку розгляду звернень/скарг/претензій споживачів, покладаються на окремий структурний підрозділ (посадову особу) учасника роздрібного ринку.</w:t>
      </w:r>
    </w:p>
    <w:p w14:paraId="7980BAFD" w14:textId="77777777" w:rsidR="009D54CF" w:rsidRPr="009D54CF" w:rsidRDefault="009D54CF" w:rsidP="009D54CF">
      <w:pPr>
        <w:jc w:val="both"/>
        <w:rPr>
          <w:rFonts w:ascii="Times New Roman" w:hAnsi="Times New Roman" w:cs="Times New Roman"/>
          <w:i/>
          <w:iCs/>
          <w:sz w:val="24"/>
          <w:szCs w:val="24"/>
        </w:rPr>
      </w:pPr>
      <w:bookmarkStart w:id="138" w:name="n4946"/>
      <w:bookmarkEnd w:id="138"/>
      <w:r w:rsidRPr="009D54CF">
        <w:rPr>
          <w:rFonts w:ascii="Times New Roman" w:hAnsi="Times New Roman" w:cs="Times New Roman"/>
          <w:i/>
          <w:iCs/>
          <w:sz w:val="24"/>
          <w:szCs w:val="24"/>
        </w:rPr>
        <w:t>{Пункт 8.3.17 глави 8.3 розділу VIII в редакції Постанови Національної комісії, що здійснює державне регулювання у сферах енергетики та комунальних послуг </w:t>
      </w:r>
      <w:hyperlink r:id="rId32" w:anchor="n18" w:tgtFrame="_blank" w:history="1">
        <w:r w:rsidRPr="009D54CF">
          <w:rPr>
            <w:rStyle w:val="ac"/>
            <w:rFonts w:ascii="Times New Roman" w:hAnsi="Times New Roman" w:cs="Times New Roman"/>
            <w:i/>
            <w:iCs/>
            <w:sz w:val="24"/>
            <w:szCs w:val="24"/>
          </w:rPr>
          <w:t>№ 2408 від 30.12.2024</w:t>
        </w:r>
      </w:hyperlink>
      <w:r w:rsidRPr="009D54CF">
        <w:rPr>
          <w:rFonts w:ascii="Times New Roman" w:hAnsi="Times New Roman" w:cs="Times New Roman"/>
          <w:i/>
          <w:iCs/>
          <w:sz w:val="24"/>
          <w:szCs w:val="24"/>
        </w:rPr>
        <w:t>}</w:t>
      </w:r>
    </w:p>
    <w:p w14:paraId="5A92675B" w14:textId="77777777" w:rsidR="009D54CF" w:rsidRPr="009D54CF" w:rsidRDefault="009D54CF" w:rsidP="009D54CF">
      <w:pPr>
        <w:jc w:val="both"/>
        <w:rPr>
          <w:rFonts w:ascii="Times New Roman" w:hAnsi="Times New Roman" w:cs="Times New Roman"/>
          <w:sz w:val="24"/>
          <w:szCs w:val="24"/>
        </w:rPr>
      </w:pPr>
      <w:bookmarkStart w:id="139" w:name="n3177"/>
      <w:bookmarkEnd w:id="139"/>
      <w:r w:rsidRPr="009D54CF">
        <w:rPr>
          <w:rFonts w:ascii="Times New Roman" w:hAnsi="Times New Roman" w:cs="Times New Roman"/>
          <w:sz w:val="24"/>
          <w:szCs w:val="24"/>
        </w:rPr>
        <w:t>8.3.18. Якщо споживач не згоден з рішенням, прийнятим за його зверненням/скаргою/претензією, він може оскаржити таке рішення шляхом звернення протягом 1 року з моменту його прийняття до Регулятора або енергетичного омбудсмена. Пропущений з поважної причини строк оскарження рішення може бути поновлений органом чи посадовою особою, що розглядає скаргу.</w:t>
      </w:r>
    </w:p>
    <w:p w14:paraId="3D93FA2E" w14:textId="77777777" w:rsidR="009D54CF" w:rsidRPr="009D54CF" w:rsidRDefault="009D54CF" w:rsidP="009D54CF">
      <w:pPr>
        <w:jc w:val="both"/>
        <w:rPr>
          <w:rFonts w:ascii="Times New Roman" w:hAnsi="Times New Roman" w:cs="Times New Roman"/>
          <w:sz w:val="24"/>
          <w:szCs w:val="24"/>
        </w:rPr>
      </w:pPr>
      <w:bookmarkStart w:id="140" w:name="n3178"/>
      <w:bookmarkEnd w:id="140"/>
      <w:r w:rsidRPr="009D54CF">
        <w:rPr>
          <w:rFonts w:ascii="Times New Roman" w:hAnsi="Times New Roman" w:cs="Times New Roman"/>
          <w:sz w:val="24"/>
          <w:szCs w:val="24"/>
        </w:rPr>
        <w:t>8.3.19. Розгляд скарг споживачів на дії чи бездіяльність учасників роздрібного ринку та вирішення спорів між ними здійснюються Регулятором у порядку, визначеному правилами розгляду звернень споживачів щодо дій суб'єктів господарювання, що провадять діяльність у сферах енергетики та/або комунальних послуг, та врегулювання спорів, затвердженими Регулятором.</w:t>
      </w:r>
    </w:p>
    <w:p w14:paraId="70F194AB" w14:textId="77777777" w:rsidR="009D54CF" w:rsidRPr="009D54CF" w:rsidRDefault="009D54CF" w:rsidP="009D54CF">
      <w:pPr>
        <w:jc w:val="both"/>
        <w:rPr>
          <w:rFonts w:ascii="Times New Roman" w:hAnsi="Times New Roman" w:cs="Times New Roman"/>
          <w:sz w:val="24"/>
          <w:szCs w:val="24"/>
        </w:rPr>
      </w:pPr>
      <w:bookmarkStart w:id="141" w:name="n3179"/>
      <w:bookmarkEnd w:id="141"/>
      <w:r w:rsidRPr="009D54CF">
        <w:rPr>
          <w:rFonts w:ascii="Times New Roman" w:hAnsi="Times New Roman" w:cs="Times New Roman"/>
          <w:sz w:val="24"/>
          <w:szCs w:val="24"/>
        </w:rPr>
        <w:t>8.3.20. Розгляд скарг побутових та малих непобутових споживачів на дії чи бездіяльність суб'єктів роздрібного ринку, вирішення спорів між ними здійснюються енергетичним омбудсменом у порядку, встановленому законодавством України, та Регулятором у межах його повноважень, а також вирішуються у судовому порядку.</w:t>
      </w:r>
    </w:p>
    <w:p w14:paraId="57384975" w14:textId="77777777" w:rsidR="00F859FC" w:rsidRPr="009D54CF" w:rsidRDefault="00F859FC" w:rsidP="009D54CF">
      <w:pPr>
        <w:jc w:val="both"/>
        <w:rPr>
          <w:rFonts w:ascii="Times New Roman" w:hAnsi="Times New Roman" w:cs="Times New Roman"/>
          <w:sz w:val="24"/>
          <w:szCs w:val="24"/>
        </w:rPr>
      </w:pPr>
    </w:p>
    <w:sectPr w:rsidR="00F859FC" w:rsidRPr="009D54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CF"/>
    <w:rsid w:val="001335D3"/>
    <w:rsid w:val="005141A9"/>
    <w:rsid w:val="00637A03"/>
    <w:rsid w:val="009D54CF"/>
    <w:rsid w:val="00F85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C982"/>
  <w15:chartTrackingRefBased/>
  <w15:docId w15:val="{7096BADB-B07E-469D-B5C0-4BBD5B1A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D54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D54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D54C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D54C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D54C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D54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54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54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54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54C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D54C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D54C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D54C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D54C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D54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54CF"/>
    <w:rPr>
      <w:rFonts w:eastAsiaTheme="majorEastAsia" w:cstheme="majorBidi"/>
      <w:color w:val="595959" w:themeColor="text1" w:themeTint="A6"/>
    </w:rPr>
  </w:style>
  <w:style w:type="character" w:customStyle="1" w:styleId="80">
    <w:name w:val="Заголовок 8 Знак"/>
    <w:basedOn w:val="a0"/>
    <w:link w:val="8"/>
    <w:uiPriority w:val="9"/>
    <w:semiHidden/>
    <w:rsid w:val="009D54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54CF"/>
    <w:rPr>
      <w:rFonts w:eastAsiaTheme="majorEastAsia" w:cstheme="majorBidi"/>
      <w:color w:val="272727" w:themeColor="text1" w:themeTint="D8"/>
    </w:rPr>
  </w:style>
  <w:style w:type="paragraph" w:styleId="a3">
    <w:name w:val="Title"/>
    <w:basedOn w:val="a"/>
    <w:next w:val="a"/>
    <w:link w:val="a4"/>
    <w:uiPriority w:val="10"/>
    <w:qFormat/>
    <w:rsid w:val="009D5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D5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4C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D54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54CF"/>
    <w:pPr>
      <w:spacing w:before="160"/>
      <w:jc w:val="center"/>
    </w:pPr>
    <w:rPr>
      <w:i/>
      <w:iCs/>
      <w:color w:val="404040" w:themeColor="text1" w:themeTint="BF"/>
    </w:rPr>
  </w:style>
  <w:style w:type="character" w:customStyle="1" w:styleId="22">
    <w:name w:val="Цитата 2 Знак"/>
    <w:basedOn w:val="a0"/>
    <w:link w:val="21"/>
    <w:uiPriority w:val="29"/>
    <w:rsid w:val="009D54CF"/>
    <w:rPr>
      <w:i/>
      <w:iCs/>
      <w:color w:val="404040" w:themeColor="text1" w:themeTint="BF"/>
    </w:rPr>
  </w:style>
  <w:style w:type="paragraph" w:styleId="a7">
    <w:name w:val="List Paragraph"/>
    <w:basedOn w:val="a"/>
    <w:uiPriority w:val="34"/>
    <w:qFormat/>
    <w:rsid w:val="009D54CF"/>
    <w:pPr>
      <w:ind w:left="720"/>
      <w:contextualSpacing/>
    </w:pPr>
  </w:style>
  <w:style w:type="character" w:styleId="a8">
    <w:name w:val="Intense Emphasis"/>
    <w:basedOn w:val="a0"/>
    <w:uiPriority w:val="21"/>
    <w:qFormat/>
    <w:rsid w:val="009D54CF"/>
    <w:rPr>
      <w:i/>
      <w:iCs/>
      <w:color w:val="2F5496" w:themeColor="accent1" w:themeShade="BF"/>
    </w:rPr>
  </w:style>
  <w:style w:type="paragraph" w:styleId="a9">
    <w:name w:val="Intense Quote"/>
    <w:basedOn w:val="a"/>
    <w:next w:val="a"/>
    <w:link w:val="aa"/>
    <w:uiPriority w:val="30"/>
    <w:qFormat/>
    <w:rsid w:val="009D5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D54CF"/>
    <w:rPr>
      <w:i/>
      <w:iCs/>
      <w:color w:val="2F5496" w:themeColor="accent1" w:themeShade="BF"/>
    </w:rPr>
  </w:style>
  <w:style w:type="character" w:styleId="ab">
    <w:name w:val="Intense Reference"/>
    <w:basedOn w:val="a0"/>
    <w:uiPriority w:val="32"/>
    <w:qFormat/>
    <w:rsid w:val="009D54CF"/>
    <w:rPr>
      <w:b/>
      <w:bCs/>
      <w:smallCaps/>
      <w:color w:val="2F5496" w:themeColor="accent1" w:themeShade="BF"/>
      <w:spacing w:val="5"/>
    </w:rPr>
  </w:style>
  <w:style w:type="character" w:styleId="ac">
    <w:name w:val="Hyperlink"/>
    <w:basedOn w:val="a0"/>
    <w:uiPriority w:val="99"/>
    <w:unhideWhenUsed/>
    <w:rsid w:val="009D54CF"/>
    <w:rPr>
      <w:color w:val="0563C1" w:themeColor="hyperlink"/>
      <w:u w:val="single"/>
    </w:rPr>
  </w:style>
  <w:style w:type="character" w:styleId="ad">
    <w:name w:val="Unresolved Mention"/>
    <w:basedOn w:val="a0"/>
    <w:uiPriority w:val="99"/>
    <w:semiHidden/>
    <w:unhideWhenUsed/>
    <w:rsid w:val="009D5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75773">
      <w:bodyDiv w:val="1"/>
      <w:marLeft w:val="0"/>
      <w:marRight w:val="0"/>
      <w:marTop w:val="0"/>
      <w:marBottom w:val="0"/>
      <w:divBdr>
        <w:top w:val="none" w:sz="0" w:space="0" w:color="auto"/>
        <w:left w:val="none" w:sz="0" w:space="0" w:color="auto"/>
        <w:bottom w:val="none" w:sz="0" w:space="0" w:color="auto"/>
        <w:right w:val="none" w:sz="0" w:space="0" w:color="auto"/>
      </w:divBdr>
    </w:div>
    <w:div w:id="203183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v0203874-23" TargetMode="External"/><Relationship Id="rId18" Type="http://schemas.openxmlformats.org/officeDocument/2006/relationships/hyperlink" Target="https://zakon.rada.gov.ua/laws/show/v0203874-23" TargetMode="External"/><Relationship Id="rId26" Type="http://schemas.openxmlformats.org/officeDocument/2006/relationships/hyperlink" Target="https://zakon.rada.gov.ua/laws/show/v0310874-18" TargetMode="External"/><Relationship Id="rId3" Type="http://schemas.openxmlformats.org/officeDocument/2006/relationships/webSettings" Target="webSettings.xml"/><Relationship Id="rId21" Type="http://schemas.openxmlformats.org/officeDocument/2006/relationships/hyperlink" Target="https://zakon.rada.gov.ua/laws/show/v0312874-18/conv" TargetMode="External"/><Relationship Id="rId34" Type="http://schemas.openxmlformats.org/officeDocument/2006/relationships/theme" Target="theme/theme1.xml"/><Relationship Id="rId7" Type="http://schemas.openxmlformats.org/officeDocument/2006/relationships/hyperlink" Target="https://zakon.rada.gov.ua/laws/show/v0312874-18/conv" TargetMode="External"/><Relationship Id="rId12" Type="http://schemas.openxmlformats.org/officeDocument/2006/relationships/hyperlink" Target="https://zakon.rada.gov.ua/laws/show/v0312874-18/conv" TargetMode="External"/><Relationship Id="rId17" Type="http://schemas.openxmlformats.org/officeDocument/2006/relationships/hyperlink" Target="https://zakon.rada.gov.ua/laws/show/v0203874-23" TargetMode="External"/><Relationship Id="rId25" Type="http://schemas.openxmlformats.org/officeDocument/2006/relationships/hyperlink" Target="https://zakon.rada.gov.ua/laws/show/v0310874-18"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v0203874-23" TargetMode="External"/><Relationship Id="rId20" Type="http://schemas.openxmlformats.org/officeDocument/2006/relationships/hyperlink" Target="https://zakon.rada.gov.ua/laws/show/v0312874-18/conv" TargetMode="External"/><Relationship Id="rId29" Type="http://schemas.openxmlformats.org/officeDocument/2006/relationships/hyperlink" Target="https://zakon.rada.gov.ua/laws/show/v0309874-18" TargetMode="External"/><Relationship Id="rId1" Type="http://schemas.openxmlformats.org/officeDocument/2006/relationships/styles" Target="styles.xml"/><Relationship Id="rId6" Type="http://schemas.openxmlformats.org/officeDocument/2006/relationships/hyperlink" Target="https://zakon.rada.gov.ua/laws/show/v0309874-18" TargetMode="External"/><Relationship Id="rId11" Type="http://schemas.openxmlformats.org/officeDocument/2006/relationships/hyperlink" Target="https://zakon.rada.gov.ua/laws/show/v0203874-23" TargetMode="External"/><Relationship Id="rId24" Type="http://schemas.openxmlformats.org/officeDocument/2006/relationships/hyperlink" Target="https://zakon.rada.gov.ua/laws/show/v1525874-19" TargetMode="External"/><Relationship Id="rId32" Type="http://schemas.openxmlformats.org/officeDocument/2006/relationships/hyperlink" Target="https://zakon.rada.gov.ua/laws/show/v2408874-24" TargetMode="External"/><Relationship Id="rId5" Type="http://schemas.openxmlformats.org/officeDocument/2006/relationships/hyperlink" Target="https://zakon.rada.gov.ua/laws/show/v0310874-18" TargetMode="External"/><Relationship Id="rId15" Type="http://schemas.openxmlformats.org/officeDocument/2006/relationships/hyperlink" Target="https://zakon.rada.gov.ua/laws/show/v0203874-23" TargetMode="External"/><Relationship Id="rId23" Type="http://schemas.openxmlformats.org/officeDocument/2006/relationships/hyperlink" Target="https://zakon.rada.gov.ua/laws/show/v0203874-23" TargetMode="External"/><Relationship Id="rId28" Type="http://schemas.openxmlformats.org/officeDocument/2006/relationships/hyperlink" Target="https://zakon.rada.gov.ua/laws/show/v2408874-24" TargetMode="External"/><Relationship Id="rId10" Type="http://schemas.openxmlformats.org/officeDocument/2006/relationships/hyperlink" Target="https://zakon.rada.gov.ua/laws/show/v0805874-21" TargetMode="External"/><Relationship Id="rId19" Type="http://schemas.openxmlformats.org/officeDocument/2006/relationships/hyperlink" Target="https://zakon.rada.gov.ua/laws/show/v1525874-19" TargetMode="External"/><Relationship Id="rId31" Type="http://schemas.openxmlformats.org/officeDocument/2006/relationships/hyperlink" Target="https://zakon.rada.gov.ua/laws/show/v0312874-18/conv" TargetMode="External"/><Relationship Id="rId4" Type="http://schemas.openxmlformats.org/officeDocument/2006/relationships/hyperlink" Target="https://zakon.rada.gov.ua/laws/show/v1525874-19" TargetMode="External"/><Relationship Id="rId9" Type="http://schemas.openxmlformats.org/officeDocument/2006/relationships/hyperlink" Target="https://zakon.rada.gov.ua/laws/show/v0312874-18/conv" TargetMode="External"/><Relationship Id="rId14" Type="http://schemas.openxmlformats.org/officeDocument/2006/relationships/hyperlink" Target="https://zakon.rada.gov.ua/laws/show/v0203874-23" TargetMode="External"/><Relationship Id="rId22" Type="http://schemas.openxmlformats.org/officeDocument/2006/relationships/hyperlink" Target="https://zakon.rada.gov.ua/laws/show/v0311874-18" TargetMode="External"/><Relationship Id="rId27" Type="http://schemas.openxmlformats.org/officeDocument/2006/relationships/hyperlink" Target="https://zakon.rada.gov.ua/laws/show/v2408874-24" TargetMode="External"/><Relationship Id="rId30" Type="http://schemas.openxmlformats.org/officeDocument/2006/relationships/hyperlink" Target="https://zakon.rada.gov.ua/laws/show/v0310874-18" TargetMode="External"/><Relationship Id="rId8" Type="http://schemas.openxmlformats.org/officeDocument/2006/relationships/hyperlink" Target="https://zakon.rada.gov.ua/laws/show/v1525874-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5763</Words>
  <Characters>32854</Characters>
  <Application>Microsoft Office Word</Application>
  <DocSecurity>0</DocSecurity>
  <Lines>273</Lines>
  <Paragraphs>77</Paragraphs>
  <ScaleCrop>false</ScaleCrop>
  <Company/>
  <LinksUpToDate>false</LinksUpToDate>
  <CharactersWithSpaces>38540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Білан</dc:creator>
  <cp:keywords/>
  <dc:description/>
  <cp:lastModifiedBy>Вікторія Білан</cp:lastModifiedBy>
  <cp:revision>1</cp:revision>
  <dcterms:created xsi:type="dcterms:W3CDTF">2025-12-23T10:20:00Z</dcterms:created>
  <dcterms:modified xsi:type="dcterms:W3CDTF">2025-12-23T10:21:00Z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89abb5a8-1218-400c-a6ae-ecb504b776f1</vt:lpwstr>
  </property>
</Properties>
</file>